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0DFF" w:rsidRPr="00F062F4" w:rsidRDefault="005E0DFF">
      <w:pPr>
        <w:rPr>
          <w:rFonts w:ascii="Liberation Serif" w:hAnsi="Liberation Serif" w:cs="Liberation Serif"/>
        </w:rPr>
      </w:pPr>
    </w:p>
    <w:p w:rsidR="007C4914" w:rsidRPr="00F062F4" w:rsidRDefault="00D20D9F" w:rsidP="002B53C3">
      <w:pPr>
        <w:spacing w:after="0" w:line="240" w:lineRule="auto"/>
        <w:jc w:val="right"/>
        <w:rPr>
          <w:rFonts w:ascii="Liberation Serif" w:hAnsi="Liberation Serif" w:cs="Liberation Serif"/>
          <w:sz w:val="28"/>
          <w:szCs w:val="28"/>
          <w:lang w:eastAsia="ru-RU"/>
        </w:rPr>
      </w:pPr>
      <w:r w:rsidRPr="00F062F4">
        <w:rPr>
          <w:rFonts w:ascii="Liberation Serif" w:hAnsi="Liberation Serif" w:cs="Liberation Serif"/>
          <w:sz w:val="28"/>
          <w:szCs w:val="28"/>
          <w:lang w:eastAsia="ru-RU"/>
        </w:rPr>
        <w:t>Приложение № 6</w:t>
      </w:r>
    </w:p>
    <w:p w:rsidR="007C4914" w:rsidRPr="00F062F4" w:rsidRDefault="007C4914" w:rsidP="002B53C3">
      <w:pPr>
        <w:spacing w:after="0" w:line="240" w:lineRule="auto"/>
        <w:jc w:val="right"/>
        <w:rPr>
          <w:rFonts w:ascii="Liberation Serif" w:hAnsi="Liberation Serif" w:cs="Liberation Serif"/>
          <w:sz w:val="28"/>
          <w:szCs w:val="28"/>
          <w:lang w:eastAsia="ru-RU"/>
        </w:rPr>
      </w:pPr>
      <w:r w:rsidRPr="00F062F4">
        <w:rPr>
          <w:rFonts w:ascii="Liberation Serif" w:hAnsi="Liberation Serif" w:cs="Liberation Serif"/>
          <w:sz w:val="28"/>
          <w:szCs w:val="28"/>
          <w:lang w:eastAsia="ru-RU"/>
        </w:rPr>
        <w:t>к приказу Министерства</w:t>
      </w:r>
    </w:p>
    <w:p w:rsidR="007C4914" w:rsidRPr="00F062F4" w:rsidRDefault="007C4914" w:rsidP="002B53C3">
      <w:pPr>
        <w:spacing w:after="0" w:line="240" w:lineRule="auto"/>
        <w:jc w:val="right"/>
        <w:rPr>
          <w:rFonts w:ascii="Liberation Serif" w:hAnsi="Liberation Serif" w:cs="Liberation Serif"/>
          <w:sz w:val="28"/>
          <w:szCs w:val="28"/>
          <w:lang w:eastAsia="ru-RU"/>
        </w:rPr>
      </w:pPr>
      <w:r w:rsidRPr="00F062F4">
        <w:rPr>
          <w:rFonts w:ascii="Liberation Serif" w:hAnsi="Liberation Serif" w:cs="Liberation Serif"/>
          <w:sz w:val="28"/>
          <w:szCs w:val="28"/>
          <w:lang w:eastAsia="ru-RU"/>
        </w:rPr>
        <w:t>по управлению государственным</w:t>
      </w:r>
    </w:p>
    <w:p w:rsidR="007C4914" w:rsidRPr="00F062F4" w:rsidRDefault="007C4914" w:rsidP="002B53C3">
      <w:pPr>
        <w:spacing w:after="0" w:line="240" w:lineRule="auto"/>
        <w:jc w:val="right"/>
        <w:rPr>
          <w:rFonts w:ascii="Liberation Serif" w:hAnsi="Liberation Serif" w:cs="Liberation Serif"/>
          <w:sz w:val="28"/>
          <w:szCs w:val="28"/>
          <w:lang w:eastAsia="ru-RU"/>
        </w:rPr>
      </w:pPr>
      <w:r w:rsidRPr="00F062F4">
        <w:rPr>
          <w:rFonts w:ascii="Liberation Serif" w:hAnsi="Liberation Serif" w:cs="Liberation Serif"/>
          <w:sz w:val="28"/>
          <w:szCs w:val="28"/>
          <w:lang w:eastAsia="ru-RU"/>
        </w:rPr>
        <w:t>имуществом Свердловской области</w:t>
      </w:r>
    </w:p>
    <w:p w:rsidR="007C4914" w:rsidRPr="00F062F4" w:rsidRDefault="007C4914" w:rsidP="002B53C3">
      <w:pPr>
        <w:spacing w:after="0" w:line="240" w:lineRule="auto"/>
        <w:jc w:val="right"/>
        <w:rPr>
          <w:rFonts w:ascii="Liberation Serif" w:hAnsi="Liberation Serif" w:cs="Liberation Serif"/>
          <w:sz w:val="28"/>
          <w:szCs w:val="28"/>
          <w:lang w:eastAsia="ru-RU"/>
        </w:rPr>
      </w:pPr>
      <w:r w:rsidRPr="00F062F4">
        <w:rPr>
          <w:rFonts w:ascii="Liberation Serif" w:hAnsi="Liberation Serif" w:cs="Liberation Serif"/>
          <w:sz w:val="28"/>
          <w:szCs w:val="28"/>
          <w:lang w:eastAsia="ru-RU"/>
        </w:rPr>
        <w:t>от________№_____</w:t>
      </w:r>
    </w:p>
    <w:p w:rsidR="00FF708F" w:rsidRPr="00F062F4" w:rsidRDefault="00FF708F" w:rsidP="002B53C3">
      <w:pPr>
        <w:pStyle w:val="1"/>
        <w:spacing w:before="0" w:line="240" w:lineRule="auto"/>
        <w:jc w:val="center"/>
        <w:rPr>
          <w:rFonts w:ascii="Liberation Serif" w:eastAsia="Times New Roman" w:hAnsi="Liberation Serif" w:cs="Liberation Serif"/>
          <w:b/>
          <w:color w:val="auto"/>
          <w:sz w:val="28"/>
          <w:szCs w:val="28"/>
          <w:lang w:eastAsia="ru-RU"/>
        </w:rPr>
      </w:pPr>
      <w:r w:rsidRPr="00F062F4">
        <w:rPr>
          <w:rFonts w:ascii="Liberation Serif" w:eastAsia="Times New Roman" w:hAnsi="Liberation Serif" w:cs="Liberation Serif"/>
          <w:b/>
          <w:color w:val="auto"/>
          <w:sz w:val="28"/>
          <w:szCs w:val="28"/>
          <w:lang w:eastAsia="ru-RU"/>
        </w:rPr>
        <w:t>СТАНДАРТ</w:t>
      </w:r>
    </w:p>
    <w:p w:rsidR="00990C95" w:rsidRPr="00F062F4" w:rsidRDefault="00990C95" w:rsidP="00795260">
      <w:pPr>
        <w:pStyle w:val="1"/>
        <w:spacing w:before="0" w:line="240" w:lineRule="auto"/>
        <w:jc w:val="center"/>
        <w:rPr>
          <w:rFonts w:ascii="Liberation Serif" w:eastAsia="Times New Roman" w:hAnsi="Liberation Serif" w:cs="Liberation Serif"/>
          <w:b/>
          <w:color w:val="auto"/>
          <w:sz w:val="28"/>
          <w:szCs w:val="28"/>
          <w:lang w:eastAsia="ru-RU"/>
        </w:rPr>
      </w:pPr>
      <w:r w:rsidRPr="00F062F4">
        <w:rPr>
          <w:rFonts w:ascii="Liberation Serif" w:eastAsia="Times New Roman" w:hAnsi="Liberation Serif" w:cs="Liberation Serif"/>
          <w:b/>
          <w:color w:val="auto"/>
          <w:sz w:val="28"/>
          <w:szCs w:val="28"/>
          <w:lang w:eastAsia="ru-RU"/>
        </w:rPr>
        <w:t xml:space="preserve">качества </w:t>
      </w:r>
      <w:r w:rsidR="00653ED7" w:rsidRPr="00F062F4">
        <w:rPr>
          <w:rFonts w:ascii="Liberation Serif" w:eastAsia="Times New Roman" w:hAnsi="Liberation Serif" w:cs="Liberation Serif"/>
          <w:b/>
          <w:color w:val="auto"/>
          <w:sz w:val="28"/>
          <w:szCs w:val="28"/>
          <w:lang w:eastAsia="ru-RU"/>
        </w:rPr>
        <w:t>предоставления</w:t>
      </w:r>
      <w:r w:rsidRPr="00F062F4">
        <w:rPr>
          <w:rFonts w:ascii="Liberation Serif" w:eastAsia="Times New Roman" w:hAnsi="Liberation Serif" w:cs="Liberation Serif"/>
          <w:b/>
          <w:color w:val="auto"/>
          <w:sz w:val="28"/>
          <w:szCs w:val="28"/>
          <w:lang w:eastAsia="ru-RU"/>
        </w:rPr>
        <w:t xml:space="preserve"> государственной услуги</w:t>
      </w:r>
    </w:p>
    <w:p w:rsidR="007C4914" w:rsidRPr="00F062F4" w:rsidRDefault="00990C95" w:rsidP="00795260">
      <w:pPr>
        <w:pStyle w:val="1"/>
        <w:spacing w:before="0" w:line="240" w:lineRule="auto"/>
        <w:jc w:val="center"/>
        <w:rPr>
          <w:rFonts w:ascii="Liberation Serif" w:hAnsi="Liberation Serif" w:cs="Liberation Serif"/>
          <w:b/>
          <w:color w:val="auto"/>
          <w:sz w:val="28"/>
          <w:szCs w:val="28"/>
        </w:rPr>
      </w:pPr>
      <w:r w:rsidRPr="00F062F4">
        <w:rPr>
          <w:rFonts w:ascii="Liberation Serif" w:eastAsia="Times New Roman" w:hAnsi="Liberation Serif" w:cs="Liberation Serif"/>
          <w:b/>
          <w:color w:val="auto"/>
          <w:sz w:val="28"/>
          <w:szCs w:val="28"/>
          <w:lang w:eastAsia="ru-RU"/>
        </w:rPr>
        <w:t>«</w:t>
      </w:r>
      <w:r w:rsidRPr="00F062F4">
        <w:rPr>
          <w:rFonts w:ascii="Liberation Serif" w:hAnsi="Liberation Serif" w:cs="Liberation Serif"/>
          <w:b/>
          <w:color w:val="auto"/>
          <w:sz w:val="28"/>
          <w:szCs w:val="28"/>
        </w:rPr>
        <w:t>Представление в федеральный орган исполнительной власти, осуществляющий государственный кадастровый учет и государственную регистрацию прав, информации, необходимой</w:t>
      </w:r>
      <w:r w:rsidR="002B53C3" w:rsidRPr="00F062F4">
        <w:rPr>
          <w:rFonts w:ascii="Liberation Serif" w:hAnsi="Liberation Serif" w:cs="Liberation Serif"/>
          <w:b/>
          <w:color w:val="auto"/>
          <w:sz w:val="28"/>
          <w:szCs w:val="28"/>
        </w:rPr>
        <w:t xml:space="preserve"> </w:t>
      </w:r>
      <w:r w:rsidRPr="00F062F4">
        <w:rPr>
          <w:rFonts w:ascii="Liberation Serif" w:hAnsi="Liberation Serif" w:cs="Liberation Serif"/>
          <w:b/>
          <w:color w:val="auto"/>
          <w:sz w:val="28"/>
          <w:szCs w:val="28"/>
        </w:rPr>
        <w:t>для ведения Единого государственного реестра недвижимости</w:t>
      </w:r>
      <w:r w:rsidRPr="00F062F4">
        <w:rPr>
          <w:rFonts w:ascii="Liberation Serif" w:eastAsia="Times New Roman" w:hAnsi="Liberation Serif" w:cs="Liberation Serif"/>
          <w:b/>
          <w:color w:val="auto"/>
          <w:sz w:val="28"/>
          <w:szCs w:val="28"/>
          <w:lang w:eastAsia="ru-RU"/>
        </w:rPr>
        <w:t>»</w:t>
      </w:r>
    </w:p>
    <w:p w:rsidR="00D20D9F" w:rsidRPr="00F062F4" w:rsidRDefault="00D20D9F" w:rsidP="00795260">
      <w:pPr>
        <w:spacing w:after="0" w:line="240" w:lineRule="auto"/>
        <w:jc w:val="center"/>
        <w:rPr>
          <w:rFonts w:ascii="Liberation Serif" w:hAnsi="Liberation Serif" w:cs="Liberation Serif"/>
          <w:b/>
          <w:sz w:val="28"/>
          <w:szCs w:val="28"/>
        </w:rPr>
      </w:pPr>
    </w:p>
    <w:p w:rsidR="00D20D9F" w:rsidRPr="00F062F4" w:rsidRDefault="00D20D9F" w:rsidP="00795260">
      <w:pPr>
        <w:pStyle w:val="2"/>
        <w:spacing w:before="0" w:line="240" w:lineRule="auto"/>
        <w:jc w:val="center"/>
        <w:rPr>
          <w:rFonts w:ascii="Liberation Serif" w:hAnsi="Liberation Serif" w:cs="Liberation Serif"/>
          <w:b/>
          <w:color w:val="auto"/>
          <w:sz w:val="28"/>
          <w:szCs w:val="28"/>
        </w:rPr>
      </w:pPr>
      <w:r w:rsidRPr="00F062F4">
        <w:rPr>
          <w:rFonts w:ascii="Liberation Serif" w:hAnsi="Liberation Serif" w:cs="Liberation Serif"/>
          <w:b/>
          <w:color w:val="auto"/>
          <w:sz w:val="28"/>
          <w:szCs w:val="28"/>
        </w:rPr>
        <w:t>Раздел I. Общие положения</w:t>
      </w:r>
    </w:p>
    <w:p w:rsidR="00D20D9F" w:rsidRPr="00F062F4" w:rsidRDefault="00D20D9F" w:rsidP="00795260">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1. Наименование государственной услуги: </w:t>
      </w:r>
      <w:r w:rsidR="00AF0389" w:rsidRPr="00F062F4">
        <w:rPr>
          <w:rFonts w:ascii="Liberation Serif" w:eastAsia="Times New Roman" w:hAnsi="Liberation Serif" w:cs="Liberation Serif"/>
          <w:sz w:val="28"/>
          <w:szCs w:val="28"/>
          <w:lang w:eastAsia="ru-RU"/>
        </w:rPr>
        <w:t>п</w:t>
      </w:r>
      <w:r w:rsidRPr="00F062F4">
        <w:rPr>
          <w:rFonts w:ascii="Liberation Serif" w:eastAsia="Times New Roman" w:hAnsi="Liberation Serif" w:cs="Liberation Serif"/>
          <w:sz w:val="28"/>
          <w:szCs w:val="28"/>
          <w:lang w:eastAsia="ru-RU"/>
        </w:rPr>
        <w:t>редставление в федеральный орган исполнительной власти,</w:t>
      </w:r>
      <w:bookmarkStart w:id="0" w:name="_GoBack"/>
      <w:bookmarkEnd w:id="0"/>
      <w:r w:rsidRPr="00F062F4">
        <w:rPr>
          <w:rFonts w:ascii="Liberation Serif" w:eastAsia="Times New Roman" w:hAnsi="Liberation Serif" w:cs="Liberation Serif"/>
          <w:sz w:val="28"/>
          <w:szCs w:val="28"/>
          <w:lang w:eastAsia="ru-RU"/>
        </w:rPr>
        <w:t xml:space="preserve"> осуществляющий государственный кадастровый учет и государственную регистрацию прав, информации, необходимой </w:t>
      </w:r>
      <w:r w:rsidR="00B2743F" w:rsidRPr="00F062F4">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для ведения Единого государственного реестра недвижимости (далее – Услуга).</w:t>
      </w:r>
    </w:p>
    <w:p w:rsidR="00D20D9F" w:rsidRPr="00F062F4" w:rsidRDefault="00D20D9F" w:rsidP="00D20D9F">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2. Наименование исполнительного органа государственной власти Свердловской области, осуществляющего полномочия учредителя в отношении государственного бюджетного учреждения Свердловской области «Центр государственной кадастровой оценки» (далее – Учреждение): Министерство </w:t>
      </w:r>
      <w:r w:rsidR="00B2743F" w:rsidRPr="00F062F4">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по управлению имуществом Свердловской области (далее – Министерство).</w:t>
      </w:r>
    </w:p>
    <w:p w:rsidR="00D20D9F" w:rsidRPr="00F062F4" w:rsidRDefault="00D20D9F" w:rsidP="00D20D9F">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Контактная информация Министерства:</w:t>
      </w:r>
    </w:p>
    <w:p w:rsidR="00D20D9F" w:rsidRPr="00F062F4" w:rsidRDefault="00D20D9F" w:rsidP="00D20D9F">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местонахождение: г. Екатеринбург, ул. Мамина-Сибиряка, д. 111;</w:t>
      </w:r>
    </w:p>
    <w:p w:rsidR="00D20D9F" w:rsidRPr="00F062F4" w:rsidRDefault="00D20D9F" w:rsidP="00D20D9F">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почтовый адрес: 620000, г. Екатеринбург, ул. Мамина-Сибиряка, д. 111;</w:t>
      </w:r>
    </w:p>
    <w:p w:rsidR="00D20D9F" w:rsidRPr="00F062F4" w:rsidRDefault="00D20D9F" w:rsidP="00D20D9F">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телефон: (343) 312-00-28; </w:t>
      </w:r>
    </w:p>
    <w:p w:rsidR="00D20D9F" w:rsidRPr="00F062F4" w:rsidRDefault="00D20D9F" w:rsidP="00D20D9F">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официальный сайт в информационно-телекоммуникационной сети «Интернет»: www.mugiso.midural.ru</w:t>
      </w:r>
    </w:p>
    <w:p w:rsidR="00D20D9F" w:rsidRPr="00F062F4" w:rsidRDefault="00D20D9F" w:rsidP="00D20D9F">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адрес электронной почты: mugiso@egov66.ru.</w:t>
      </w:r>
    </w:p>
    <w:p w:rsidR="00605F63" w:rsidRPr="00F062F4" w:rsidRDefault="00605F63" w:rsidP="00605F63">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3. Потребители Услуги: физические и юридические лица в случае, если результаты определения кадастровой стоимости затрагивают права или обязанности этих лиц, а также органы государственной власти и местного самоуправления.</w:t>
      </w:r>
    </w:p>
    <w:p w:rsidR="00D20D9F" w:rsidRPr="00F062F4" w:rsidRDefault="00D20D9F" w:rsidP="00D20D9F">
      <w:pPr>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4. Нормативные правовые акты, регулирующие порядок предоставления Услуги:</w:t>
      </w:r>
    </w:p>
    <w:p w:rsidR="00D20D9F" w:rsidRPr="00F062F4" w:rsidRDefault="00D20D9F" w:rsidP="00D20D9F">
      <w:pPr>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Конституция Российской Федерации;</w:t>
      </w:r>
    </w:p>
    <w:p w:rsidR="00BD4EB0" w:rsidRPr="00F062F4" w:rsidRDefault="00D20D9F" w:rsidP="00425EDD">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Федеральный закон от 30 марта 1999 года № 52-ФЗ «О санитарно-эпидемиологическом благополучии населения»;</w:t>
      </w:r>
    </w:p>
    <w:p w:rsidR="00BD4EB0" w:rsidRPr="00F062F4" w:rsidRDefault="00BD4EB0" w:rsidP="00425EDD">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Федеральный закон от 13 июля 2015 года № 218-ФЗ «О государственной регистрации недвижимости»;</w:t>
      </w:r>
    </w:p>
    <w:p w:rsidR="001C575A" w:rsidRPr="00F062F4" w:rsidRDefault="00D20D9F" w:rsidP="00425EDD">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lastRenderedPageBreak/>
        <w:t>Федеральный закон от 3 июля 2016 года № 237-ФЗ «О государственной кадастровой оценке» (далее – Федеральный закон № 237-ФЗ);</w:t>
      </w:r>
    </w:p>
    <w:p w:rsidR="001C575A" w:rsidRPr="00B2482B" w:rsidRDefault="001C575A" w:rsidP="00425EDD">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постановление Правительства Российской Федерации от 31.12.2015 </w:t>
      </w:r>
      <w:r w:rsidR="00B2743F" w:rsidRPr="00F062F4">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 xml:space="preserve">№ 1532 «Об утверждении Правил предоставления документов, направляемых или предоставляемых в соответствии с частями 1, 3 - 13, 15, 15(1) статьи 32 Федерального закона «О государственной регистрации недвижимости» </w:t>
      </w:r>
      <w:r w:rsidR="00B2743F" w:rsidRPr="00F062F4">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 xml:space="preserve">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w:t>
      </w:r>
      <w:r w:rsidRPr="00B2482B">
        <w:rPr>
          <w:rFonts w:ascii="Liberation Serif" w:eastAsia="Times New Roman" w:hAnsi="Liberation Serif" w:cs="Liberation Serif"/>
          <w:sz w:val="28"/>
          <w:szCs w:val="28"/>
          <w:lang w:eastAsia="ru-RU"/>
        </w:rPr>
        <w:t>содержащихся в Едином государственном реестре недвижимости» (далее – постановление № 1532).</w:t>
      </w:r>
    </w:p>
    <w:p w:rsidR="00D20D9F" w:rsidRPr="00B2482B" w:rsidRDefault="00D20D9F" w:rsidP="00D20D9F">
      <w:pPr>
        <w:spacing w:after="0" w:line="240" w:lineRule="auto"/>
        <w:ind w:firstLine="709"/>
        <w:contextualSpacing/>
        <w:jc w:val="both"/>
        <w:rPr>
          <w:rFonts w:ascii="Liberation Serif" w:eastAsia="Times New Roman" w:hAnsi="Liberation Serif" w:cs="Liberation Serif"/>
          <w:sz w:val="28"/>
          <w:szCs w:val="28"/>
          <w:lang w:eastAsia="ru-RU"/>
        </w:rPr>
      </w:pPr>
      <w:r w:rsidRPr="00B2482B">
        <w:rPr>
          <w:rFonts w:ascii="Liberation Serif" w:eastAsia="Times New Roman" w:hAnsi="Liberation Serif" w:cs="Liberation Serif"/>
          <w:sz w:val="28"/>
          <w:szCs w:val="28"/>
          <w:lang w:eastAsia="ru-RU"/>
        </w:rPr>
        <w:t xml:space="preserve">приказ Министерства экономического развития Российской Федерации </w:t>
      </w:r>
      <w:r w:rsidR="00B2743F" w:rsidRPr="00B2482B">
        <w:rPr>
          <w:rFonts w:ascii="Liberation Serif" w:eastAsia="Times New Roman" w:hAnsi="Liberation Serif" w:cs="Liberation Serif"/>
          <w:sz w:val="28"/>
          <w:szCs w:val="28"/>
          <w:lang w:eastAsia="ru-RU"/>
        </w:rPr>
        <w:br/>
      </w:r>
      <w:r w:rsidRPr="00B2482B">
        <w:rPr>
          <w:rFonts w:ascii="Liberation Serif" w:eastAsia="Times New Roman" w:hAnsi="Liberation Serif" w:cs="Liberation Serif"/>
          <w:sz w:val="28"/>
          <w:szCs w:val="28"/>
          <w:lang w:eastAsia="ru-RU"/>
        </w:rPr>
        <w:t xml:space="preserve">от 12.05.2017 № 226 «Об утверждении методических указаний </w:t>
      </w:r>
      <w:r w:rsidR="00B2743F" w:rsidRPr="00B2482B">
        <w:rPr>
          <w:rFonts w:ascii="Liberation Serif" w:eastAsia="Times New Roman" w:hAnsi="Liberation Serif" w:cs="Liberation Serif"/>
          <w:sz w:val="28"/>
          <w:szCs w:val="28"/>
          <w:lang w:eastAsia="ru-RU"/>
        </w:rPr>
        <w:br/>
      </w:r>
      <w:r w:rsidRPr="00B2482B">
        <w:rPr>
          <w:rFonts w:ascii="Liberation Serif" w:eastAsia="Times New Roman" w:hAnsi="Liberation Serif" w:cs="Liberation Serif"/>
          <w:sz w:val="28"/>
          <w:szCs w:val="28"/>
          <w:lang w:eastAsia="ru-RU"/>
        </w:rPr>
        <w:t xml:space="preserve">о государственной кадастровой оценке» (далее – приказ Минэкономразвития </w:t>
      </w:r>
      <w:r w:rsidR="00B2743F" w:rsidRPr="00B2482B">
        <w:rPr>
          <w:rFonts w:ascii="Liberation Serif" w:eastAsia="Times New Roman" w:hAnsi="Liberation Serif" w:cs="Liberation Serif"/>
          <w:sz w:val="28"/>
          <w:szCs w:val="28"/>
          <w:lang w:eastAsia="ru-RU"/>
        </w:rPr>
        <w:br/>
      </w:r>
      <w:r w:rsidRPr="00B2482B">
        <w:rPr>
          <w:rFonts w:ascii="Liberation Serif" w:eastAsia="Times New Roman" w:hAnsi="Liberation Serif" w:cs="Liberation Serif"/>
          <w:sz w:val="28"/>
          <w:szCs w:val="28"/>
          <w:lang w:eastAsia="ru-RU"/>
        </w:rPr>
        <w:t>№ 226);</w:t>
      </w:r>
    </w:p>
    <w:p w:rsidR="004B46A9" w:rsidRPr="00B2482B" w:rsidRDefault="004B46A9" w:rsidP="004B46A9">
      <w:pPr>
        <w:autoSpaceDE w:val="0"/>
        <w:autoSpaceDN w:val="0"/>
        <w:adjustRightInd w:val="0"/>
        <w:spacing w:after="0" w:line="240" w:lineRule="auto"/>
        <w:ind w:firstLine="708"/>
        <w:jc w:val="both"/>
        <w:rPr>
          <w:rFonts w:ascii="Liberation Serif" w:eastAsia="Calibri" w:hAnsi="Liberation Serif" w:cs="Liberation Serif"/>
          <w:sz w:val="28"/>
          <w:szCs w:val="28"/>
        </w:rPr>
      </w:pPr>
      <w:r w:rsidRPr="00B2482B">
        <w:rPr>
          <w:rFonts w:ascii="Liberation Serif" w:eastAsia="Calibri" w:hAnsi="Liberation Serif" w:cs="Liberation Serif"/>
          <w:sz w:val="28"/>
          <w:szCs w:val="28"/>
        </w:rPr>
        <w:t>приказ Росреестра от 06.08.2020 № П/0285 «Об утверждении формы акта об определении кадастровой стоимости, требований к его подписанию, к составу систематизированных сведений об определении кадастровой стоимости, а также требований к формату такого акта и представляемых с ним документов в электронной форме» (</w:t>
      </w:r>
      <w:r w:rsidRPr="00B2482B">
        <w:rPr>
          <w:rFonts w:ascii="Liberation Serif" w:eastAsia="Times New Roman" w:hAnsi="Liberation Serif" w:cs="Liberation Serif"/>
          <w:sz w:val="28"/>
          <w:szCs w:val="28"/>
          <w:lang w:eastAsia="ru-RU"/>
        </w:rPr>
        <w:t xml:space="preserve">далее – приказ </w:t>
      </w:r>
      <w:r w:rsidRPr="00B2482B">
        <w:rPr>
          <w:rFonts w:ascii="Liberation Serif" w:eastAsia="Calibri" w:hAnsi="Liberation Serif" w:cs="Liberation Serif"/>
          <w:sz w:val="28"/>
          <w:szCs w:val="28"/>
        </w:rPr>
        <w:t>Росреестра № П/0285);</w:t>
      </w:r>
    </w:p>
    <w:p w:rsidR="00D20D9F" w:rsidRPr="00B2482B" w:rsidRDefault="00D20D9F" w:rsidP="00D20D9F">
      <w:pPr>
        <w:spacing w:after="0" w:line="240" w:lineRule="auto"/>
        <w:ind w:firstLine="709"/>
        <w:contextualSpacing/>
        <w:jc w:val="both"/>
        <w:rPr>
          <w:rFonts w:ascii="Liberation Serif" w:eastAsia="Times New Roman" w:hAnsi="Liberation Serif" w:cs="Liberation Serif"/>
          <w:sz w:val="28"/>
          <w:szCs w:val="28"/>
          <w:lang w:eastAsia="ru-RU"/>
        </w:rPr>
      </w:pPr>
      <w:r w:rsidRPr="00B2482B">
        <w:rPr>
          <w:rFonts w:ascii="Liberation Serif" w:eastAsia="Times New Roman" w:hAnsi="Liberation Serif" w:cs="Liberation Serif"/>
          <w:sz w:val="28"/>
          <w:szCs w:val="28"/>
          <w:lang w:eastAsia="ru-RU"/>
        </w:rPr>
        <w:t xml:space="preserve">постановление Правительства Свердловской области от 08.02.2011 </w:t>
      </w:r>
      <w:r w:rsidR="00FF5AA6" w:rsidRPr="00B2482B">
        <w:rPr>
          <w:rFonts w:ascii="Liberation Serif" w:eastAsia="Times New Roman" w:hAnsi="Liberation Serif" w:cs="Liberation Serif"/>
          <w:sz w:val="28"/>
          <w:szCs w:val="28"/>
          <w:lang w:eastAsia="ru-RU"/>
        </w:rPr>
        <w:br/>
      </w:r>
      <w:r w:rsidRPr="00B2482B">
        <w:rPr>
          <w:rFonts w:ascii="Liberation Serif" w:eastAsia="Times New Roman" w:hAnsi="Liberation Serif" w:cs="Liberation Serif"/>
          <w:sz w:val="28"/>
          <w:szCs w:val="28"/>
          <w:lang w:eastAsia="ru-RU"/>
        </w:rPr>
        <w:t>№ 76-ПП «О порядке формирования государственного задания в отношении государственных учреждений Свердловской области и финансового обеспечения выполнения государственного задания»;</w:t>
      </w:r>
    </w:p>
    <w:p w:rsidR="00D20D9F" w:rsidRPr="00F062F4" w:rsidRDefault="00D20D9F" w:rsidP="00D20D9F">
      <w:pPr>
        <w:spacing w:after="0" w:line="240" w:lineRule="auto"/>
        <w:ind w:firstLine="709"/>
        <w:contextualSpacing/>
        <w:jc w:val="both"/>
        <w:rPr>
          <w:rFonts w:ascii="Liberation Serif" w:eastAsia="Times New Roman" w:hAnsi="Liberation Serif" w:cs="Liberation Serif"/>
          <w:sz w:val="28"/>
          <w:szCs w:val="28"/>
          <w:lang w:eastAsia="ru-RU"/>
        </w:rPr>
      </w:pPr>
      <w:r w:rsidRPr="00B2482B">
        <w:rPr>
          <w:rFonts w:ascii="Liberation Serif" w:eastAsia="Times New Roman" w:hAnsi="Liberation Serif" w:cs="Liberation Serif"/>
          <w:sz w:val="28"/>
          <w:szCs w:val="28"/>
          <w:lang w:eastAsia="ru-RU"/>
        </w:rPr>
        <w:t>постановление Правительства Свердловской</w:t>
      </w:r>
      <w:r w:rsidRPr="00F062F4">
        <w:rPr>
          <w:rFonts w:ascii="Liberation Serif" w:eastAsia="Times New Roman" w:hAnsi="Liberation Serif" w:cs="Liberation Serif"/>
          <w:sz w:val="28"/>
          <w:szCs w:val="28"/>
          <w:lang w:eastAsia="ru-RU"/>
        </w:rPr>
        <w:t xml:space="preserve"> области от 26.07.2012 </w:t>
      </w:r>
      <w:r w:rsidRPr="00F062F4">
        <w:rPr>
          <w:rFonts w:ascii="Liberation Serif" w:eastAsia="Times New Roman" w:hAnsi="Liberation Serif" w:cs="Liberation Serif"/>
          <w:sz w:val="28"/>
          <w:szCs w:val="28"/>
          <w:lang w:eastAsia="ru-RU"/>
        </w:rPr>
        <w:br/>
        <w:t>№ 824-ПП «Об утверждении Положения, структуры и предельного лимита штатной численности и фонда по должностным окладам в месяц Министерства по управлению государственным имуществом Свердловской области»;</w:t>
      </w:r>
    </w:p>
    <w:p w:rsidR="00D20D9F" w:rsidRPr="00F062F4" w:rsidRDefault="00D20D9F" w:rsidP="00D20D9F">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постановление Правительства Свердловской области от 12.10.2017 </w:t>
      </w:r>
      <w:r w:rsidRPr="00F062F4">
        <w:rPr>
          <w:rFonts w:ascii="Liberation Serif" w:eastAsia="Times New Roman" w:hAnsi="Liberation Serif" w:cs="Liberation Serif"/>
          <w:sz w:val="28"/>
          <w:szCs w:val="28"/>
          <w:lang w:eastAsia="ru-RU"/>
        </w:rPr>
        <w:br/>
        <w:t>№ 719-ПП «О Порядке формирования, ведения и утверждения регионального перечня (классификатора) государственных (муниципальных) услуг и работ»;</w:t>
      </w:r>
    </w:p>
    <w:p w:rsidR="00D20D9F" w:rsidRPr="00F062F4" w:rsidRDefault="00D20D9F" w:rsidP="00D20D9F">
      <w:pPr>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распоряжение Правительства Свердловской области от 03.12.2014 </w:t>
      </w:r>
      <w:r w:rsidR="00D279EF" w:rsidRPr="00F062F4">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 1606-РП «Об утверждении Порядка разработки, утверждения и применения стандартов качества предоставления государственных услуг (работ)».</w:t>
      </w:r>
    </w:p>
    <w:p w:rsidR="00D20D9F" w:rsidRPr="00F062F4" w:rsidRDefault="00D20D9F" w:rsidP="00D20D9F">
      <w:pPr>
        <w:rPr>
          <w:rFonts w:ascii="Liberation Serif" w:hAnsi="Liberation Serif" w:cs="Liberation Serif"/>
          <w:lang w:eastAsia="ru-RU"/>
        </w:rPr>
      </w:pPr>
    </w:p>
    <w:p w:rsidR="00D20D9F" w:rsidRPr="00F062F4" w:rsidRDefault="00D20D9F" w:rsidP="00D20D9F">
      <w:pPr>
        <w:pStyle w:val="2"/>
        <w:jc w:val="center"/>
        <w:rPr>
          <w:rFonts w:ascii="Liberation Serif" w:eastAsia="Times New Roman" w:hAnsi="Liberation Serif" w:cs="Liberation Serif"/>
          <w:b/>
          <w:color w:val="auto"/>
          <w:sz w:val="28"/>
          <w:szCs w:val="28"/>
          <w:lang w:eastAsia="ru-RU"/>
        </w:rPr>
      </w:pPr>
      <w:r w:rsidRPr="00F062F4">
        <w:rPr>
          <w:rFonts w:ascii="Liberation Serif" w:eastAsia="Times New Roman" w:hAnsi="Liberation Serif" w:cs="Liberation Serif"/>
          <w:b/>
          <w:color w:val="auto"/>
          <w:sz w:val="28"/>
          <w:szCs w:val="28"/>
          <w:lang w:eastAsia="ru-RU"/>
        </w:rPr>
        <w:t>Раздел II. Требования к порядку и условиям предоставления Услуги</w:t>
      </w:r>
    </w:p>
    <w:p w:rsidR="00D20D9F" w:rsidRPr="00F062F4" w:rsidRDefault="00D20D9F" w:rsidP="00D20D9F">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5. Общие требования к процессу предоставления Услуги.</w:t>
      </w:r>
    </w:p>
    <w:p w:rsidR="006548D7" w:rsidRPr="00F062F4" w:rsidRDefault="00D20D9F" w:rsidP="006548D7">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5.1. Описание содержания Услуги: </w:t>
      </w:r>
      <w:r w:rsidR="00D072E3" w:rsidRPr="00F062F4">
        <w:rPr>
          <w:rFonts w:ascii="Liberation Serif" w:eastAsia="Times New Roman" w:hAnsi="Liberation Serif" w:cs="Liberation Serif"/>
          <w:sz w:val="28"/>
          <w:szCs w:val="28"/>
          <w:lang w:eastAsia="ru-RU"/>
        </w:rPr>
        <w:t xml:space="preserve">представление в федеральный орган исполнительной власти, осуществляющий государственный кадастровый учет </w:t>
      </w:r>
      <w:r w:rsidR="00B2743F" w:rsidRPr="00F062F4">
        <w:rPr>
          <w:rFonts w:ascii="Liberation Serif" w:eastAsia="Times New Roman" w:hAnsi="Liberation Serif" w:cs="Liberation Serif"/>
          <w:sz w:val="28"/>
          <w:szCs w:val="28"/>
          <w:lang w:eastAsia="ru-RU"/>
        </w:rPr>
        <w:br/>
      </w:r>
      <w:r w:rsidR="00D072E3" w:rsidRPr="00F062F4">
        <w:rPr>
          <w:rFonts w:ascii="Liberation Serif" w:eastAsia="Times New Roman" w:hAnsi="Liberation Serif" w:cs="Liberation Serif"/>
          <w:sz w:val="28"/>
          <w:szCs w:val="28"/>
          <w:lang w:eastAsia="ru-RU"/>
        </w:rPr>
        <w:t>и государственную регистрацию прав</w:t>
      </w:r>
      <w:r w:rsidR="00AF0389" w:rsidRPr="00F062F4">
        <w:rPr>
          <w:rFonts w:ascii="Liberation Serif" w:eastAsia="Times New Roman" w:hAnsi="Liberation Serif" w:cs="Liberation Serif"/>
          <w:sz w:val="28"/>
          <w:szCs w:val="28"/>
          <w:lang w:eastAsia="ru-RU"/>
        </w:rPr>
        <w:t xml:space="preserve"> (далее – орган регистрации прав)</w:t>
      </w:r>
      <w:r w:rsidR="00D072E3" w:rsidRPr="00F062F4">
        <w:rPr>
          <w:rFonts w:ascii="Liberation Serif" w:eastAsia="Times New Roman" w:hAnsi="Liberation Serif" w:cs="Liberation Serif"/>
          <w:sz w:val="28"/>
          <w:szCs w:val="28"/>
          <w:lang w:eastAsia="ru-RU"/>
        </w:rPr>
        <w:t xml:space="preserve">, </w:t>
      </w:r>
      <w:r w:rsidR="00D072E3" w:rsidRPr="00F062F4">
        <w:rPr>
          <w:rFonts w:ascii="Liberation Serif" w:eastAsia="Times New Roman" w:hAnsi="Liberation Serif" w:cs="Liberation Serif"/>
          <w:sz w:val="28"/>
          <w:szCs w:val="28"/>
          <w:lang w:eastAsia="ru-RU"/>
        </w:rPr>
        <w:lastRenderedPageBreak/>
        <w:t xml:space="preserve">имеющейся в распоряжении </w:t>
      </w:r>
      <w:r w:rsidR="005150B9" w:rsidRPr="00F062F4">
        <w:rPr>
          <w:rFonts w:ascii="Liberation Serif" w:eastAsia="Times New Roman" w:hAnsi="Liberation Serif" w:cs="Liberation Serif"/>
          <w:sz w:val="28"/>
          <w:szCs w:val="28"/>
          <w:lang w:eastAsia="ru-RU"/>
        </w:rPr>
        <w:t>У</w:t>
      </w:r>
      <w:r w:rsidR="00D072E3" w:rsidRPr="00F062F4">
        <w:rPr>
          <w:rFonts w:ascii="Liberation Serif" w:eastAsia="Times New Roman" w:hAnsi="Liberation Serif" w:cs="Liberation Serif"/>
          <w:sz w:val="28"/>
          <w:szCs w:val="28"/>
          <w:lang w:eastAsia="ru-RU"/>
        </w:rPr>
        <w:t>чреждения информации, необходимой для ведения Единого государственного реестра недвижимости</w:t>
      </w:r>
      <w:r w:rsidR="00A435A0">
        <w:rPr>
          <w:rFonts w:ascii="Liberation Serif" w:eastAsia="Times New Roman" w:hAnsi="Liberation Serif" w:cs="Liberation Serif"/>
          <w:sz w:val="28"/>
          <w:szCs w:val="28"/>
          <w:lang w:eastAsia="ru-RU"/>
        </w:rPr>
        <w:t xml:space="preserve"> в </w:t>
      </w:r>
      <w:r w:rsidR="006548D7" w:rsidRPr="00F062F4">
        <w:rPr>
          <w:rFonts w:ascii="Liberation Serif" w:eastAsia="Times New Roman" w:hAnsi="Liberation Serif" w:cs="Liberation Serif"/>
          <w:sz w:val="28"/>
          <w:szCs w:val="28"/>
          <w:lang w:eastAsia="ru-RU"/>
        </w:rPr>
        <w:t>электронном виде.</w:t>
      </w:r>
    </w:p>
    <w:p w:rsidR="006548D7" w:rsidRPr="00F062F4" w:rsidRDefault="006548D7" w:rsidP="006548D7">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5.2. Характер предоставления Услуги для потребителей: бесплатно. </w:t>
      </w:r>
    </w:p>
    <w:p w:rsidR="006548D7" w:rsidRPr="00375A9D" w:rsidRDefault="006548D7" w:rsidP="00B2743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5.3. Иные требования, предусмотренные законодательством Российской Федерации и Свердловской </w:t>
      </w:r>
      <w:r w:rsidRPr="00375A9D">
        <w:rPr>
          <w:rFonts w:ascii="Liberation Serif" w:eastAsia="Times New Roman" w:hAnsi="Liberation Serif" w:cs="Liberation Serif"/>
          <w:sz w:val="28"/>
          <w:szCs w:val="28"/>
          <w:lang w:eastAsia="ru-RU"/>
        </w:rPr>
        <w:t>области, необходимые для качес</w:t>
      </w:r>
      <w:r w:rsidR="00131DB0" w:rsidRPr="00375A9D">
        <w:rPr>
          <w:rFonts w:ascii="Liberation Serif" w:eastAsia="Times New Roman" w:hAnsi="Liberation Serif" w:cs="Liberation Serif"/>
          <w:sz w:val="28"/>
          <w:szCs w:val="28"/>
          <w:lang w:eastAsia="ru-RU"/>
        </w:rPr>
        <w:t>твенного предоставления Услуги</w:t>
      </w:r>
      <w:r w:rsidR="004435A1" w:rsidRPr="00375A9D">
        <w:rPr>
          <w:rFonts w:ascii="Liberation Serif" w:eastAsia="Times New Roman" w:hAnsi="Liberation Serif" w:cs="Liberation Serif"/>
          <w:sz w:val="28"/>
          <w:szCs w:val="28"/>
          <w:lang w:eastAsia="ru-RU"/>
        </w:rPr>
        <w:t>,</w:t>
      </w:r>
      <w:r w:rsidR="00131DB0" w:rsidRPr="00375A9D">
        <w:rPr>
          <w:rFonts w:ascii="Liberation Serif" w:eastAsia="Times New Roman" w:hAnsi="Liberation Serif" w:cs="Liberation Serif"/>
          <w:sz w:val="28"/>
          <w:szCs w:val="28"/>
          <w:lang w:eastAsia="ru-RU"/>
        </w:rPr>
        <w:t xml:space="preserve"> установлены статьей 16</w:t>
      </w:r>
      <w:r w:rsidR="004B46A9" w:rsidRPr="00375A9D">
        <w:rPr>
          <w:rFonts w:ascii="Liberation Serif" w:eastAsia="Times New Roman" w:hAnsi="Liberation Serif" w:cs="Liberation Serif"/>
          <w:sz w:val="28"/>
          <w:szCs w:val="28"/>
          <w:lang w:eastAsia="ru-RU"/>
        </w:rPr>
        <w:t xml:space="preserve"> Федерального закона </w:t>
      </w:r>
      <w:r w:rsidR="004B46A9" w:rsidRPr="00375A9D">
        <w:rPr>
          <w:rFonts w:ascii="Liberation Serif" w:eastAsia="Times New Roman" w:hAnsi="Liberation Serif" w:cs="Liberation Serif"/>
          <w:sz w:val="28"/>
          <w:szCs w:val="28"/>
          <w:lang w:eastAsia="ru-RU"/>
        </w:rPr>
        <w:br/>
        <w:t>№ 237-ФЗ,</w:t>
      </w:r>
      <w:r w:rsidRPr="00375A9D">
        <w:rPr>
          <w:rFonts w:ascii="Liberation Serif" w:eastAsia="Times New Roman" w:hAnsi="Liberation Serif" w:cs="Liberation Serif"/>
          <w:sz w:val="28"/>
          <w:szCs w:val="28"/>
          <w:lang w:eastAsia="ru-RU"/>
        </w:rPr>
        <w:t xml:space="preserve"> </w:t>
      </w:r>
      <w:r w:rsidR="00131DB0" w:rsidRPr="00375A9D">
        <w:rPr>
          <w:rFonts w:ascii="Liberation Serif" w:eastAsia="Times New Roman" w:hAnsi="Liberation Serif" w:cs="Liberation Serif"/>
          <w:sz w:val="28"/>
          <w:szCs w:val="28"/>
          <w:lang w:eastAsia="ru-RU"/>
        </w:rPr>
        <w:t>приказ Минэкономразвития № 226</w:t>
      </w:r>
      <w:r w:rsidR="004B46A9" w:rsidRPr="00375A9D">
        <w:rPr>
          <w:rFonts w:ascii="Liberation Serif" w:eastAsia="Times New Roman" w:hAnsi="Liberation Serif" w:cs="Liberation Serif"/>
          <w:sz w:val="28"/>
          <w:szCs w:val="28"/>
          <w:lang w:eastAsia="ru-RU"/>
        </w:rPr>
        <w:t>, приказ</w:t>
      </w:r>
      <w:r w:rsidR="003A22D9" w:rsidRPr="00375A9D">
        <w:rPr>
          <w:rFonts w:ascii="Liberation Serif" w:eastAsia="Times New Roman" w:hAnsi="Liberation Serif" w:cs="Liberation Serif"/>
          <w:sz w:val="28"/>
          <w:szCs w:val="28"/>
          <w:lang w:eastAsia="ru-RU"/>
        </w:rPr>
        <w:t>ом</w:t>
      </w:r>
      <w:r w:rsidR="004B46A9" w:rsidRPr="00375A9D">
        <w:rPr>
          <w:rFonts w:ascii="Liberation Serif" w:eastAsia="Times New Roman" w:hAnsi="Liberation Serif" w:cs="Liberation Serif"/>
          <w:sz w:val="28"/>
          <w:szCs w:val="28"/>
          <w:lang w:eastAsia="ru-RU"/>
        </w:rPr>
        <w:t xml:space="preserve"> </w:t>
      </w:r>
      <w:r w:rsidR="003A22D9" w:rsidRPr="00375A9D">
        <w:rPr>
          <w:rFonts w:ascii="Liberation Serif" w:hAnsi="Liberation Serif" w:cs="Liberation Serif"/>
          <w:sz w:val="28"/>
          <w:szCs w:val="28"/>
        </w:rPr>
        <w:t xml:space="preserve">Росреестра </w:t>
      </w:r>
      <w:r w:rsidR="004B46A9" w:rsidRPr="00375A9D">
        <w:rPr>
          <w:rFonts w:ascii="Liberation Serif" w:hAnsi="Liberation Serif" w:cs="Liberation Serif"/>
          <w:sz w:val="28"/>
          <w:szCs w:val="28"/>
        </w:rPr>
        <w:t>№ П/0285</w:t>
      </w:r>
      <w:r w:rsidR="004B46A9" w:rsidRPr="00375A9D">
        <w:rPr>
          <w:rFonts w:ascii="Liberation Serif" w:eastAsia="Times New Roman" w:hAnsi="Liberation Serif" w:cs="Liberation Serif"/>
          <w:sz w:val="28"/>
          <w:szCs w:val="28"/>
          <w:lang w:eastAsia="ru-RU"/>
        </w:rPr>
        <w:t>.</w:t>
      </w:r>
    </w:p>
    <w:p w:rsidR="006548D7" w:rsidRPr="00375A9D" w:rsidRDefault="006548D7" w:rsidP="00B2743F">
      <w:pPr>
        <w:spacing w:after="0" w:line="240" w:lineRule="auto"/>
        <w:ind w:firstLine="708"/>
        <w:contextualSpacing/>
        <w:jc w:val="both"/>
        <w:rPr>
          <w:rFonts w:ascii="Liberation Serif" w:eastAsia="Times New Roman" w:hAnsi="Liberation Serif" w:cs="Liberation Serif"/>
          <w:sz w:val="28"/>
          <w:szCs w:val="28"/>
          <w:lang w:eastAsia="ru-RU"/>
        </w:rPr>
      </w:pPr>
      <w:r w:rsidRPr="00375A9D">
        <w:rPr>
          <w:rFonts w:ascii="Liberation Serif" w:eastAsia="Times New Roman" w:hAnsi="Liberation Serif" w:cs="Liberation Serif"/>
          <w:sz w:val="28"/>
          <w:szCs w:val="28"/>
          <w:lang w:eastAsia="ru-RU"/>
        </w:rPr>
        <w:t>6. Порядок предоставления Услуги.</w:t>
      </w:r>
    </w:p>
    <w:p w:rsidR="00AF0389" w:rsidRPr="00375A9D" w:rsidRDefault="00AF0389" w:rsidP="00B2743F">
      <w:pPr>
        <w:spacing w:after="0" w:line="240" w:lineRule="auto"/>
        <w:ind w:firstLine="708"/>
        <w:contextualSpacing/>
        <w:jc w:val="both"/>
        <w:rPr>
          <w:rFonts w:ascii="Liberation Serif" w:eastAsia="Times New Roman" w:hAnsi="Liberation Serif" w:cs="Liberation Serif"/>
          <w:sz w:val="28"/>
          <w:szCs w:val="28"/>
          <w:lang w:eastAsia="ru-RU"/>
        </w:rPr>
      </w:pPr>
      <w:r w:rsidRPr="00375A9D">
        <w:rPr>
          <w:rFonts w:ascii="Liberation Serif" w:eastAsia="Times New Roman" w:hAnsi="Liberation Serif" w:cs="Liberation Serif"/>
          <w:sz w:val="28"/>
          <w:szCs w:val="28"/>
          <w:lang w:eastAsia="ru-RU"/>
        </w:rPr>
        <w:t>6.1. Порядок и сроки подачи, регистрации обращений о предоставлении Услуги.</w:t>
      </w:r>
    </w:p>
    <w:p w:rsidR="00AF0389" w:rsidRPr="00F062F4" w:rsidRDefault="00AF0389" w:rsidP="00B2743F">
      <w:pPr>
        <w:spacing w:after="0" w:line="240" w:lineRule="auto"/>
        <w:ind w:firstLine="708"/>
        <w:contextualSpacing/>
        <w:jc w:val="both"/>
        <w:rPr>
          <w:rFonts w:ascii="Liberation Serif" w:eastAsia="Times New Roman" w:hAnsi="Liberation Serif" w:cs="Liberation Serif"/>
          <w:sz w:val="28"/>
          <w:szCs w:val="28"/>
          <w:lang w:eastAsia="ru-RU"/>
        </w:rPr>
      </w:pPr>
      <w:r w:rsidRPr="00375A9D">
        <w:rPr>
          <w:rFonts w:ascii="Liberation Serif" w:eastAsia="Times New Roman" w:hAnsi="Liberation Serif" w:cs="Liberation Serif"/>
          <w:sz w:val="28"/>
          <w:szCs w:val="28"/>
          <w:lang w:eastAsia="ru-RU"/>
        </w:rPr>
        <w:t>Заявительный порядок предоставления Услуги</w:t>
      </w:r>
      <w:r w:rsidRPr="00F062F4">
        <w:rPr>
          <w:rFonts w:ascii="Liberation Serif" w:eastAsia="Times New Roman" w:hAnsi="Liberation Serif" w:cs="Liberation Serif"/>
          <w:sz w:val="28"/>
          <w:szCs w:val="28"/>
          <w:lang w:eastAsia="ru-RU"/>
        </w:rPr>
        <w:t xml:space="preserve"> не предусмотрен.</w:t>
      </w:r>
    </w:p>
    <w:p w:rsidR="00AF0389" w:rsidRPr="00F062F4" w:rsidRDefault="00AF0389" w:rsidP="00B2743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6.2. Исчерпывающий перечень документов, необходимых в соответствии </w:t>
      </w:r>
      <w:r w:rsidR="00B2743F" w:rsidRPr="00F062F4">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с нормативными правовыми актами для предоставления Услуги.</w:t>
      </w:r>
    </w:p>
    <w:p w:rsidR="00AF0389" w:rsidRPr="00F062F4" w:rsidRDefault="00AF0389" w:rsidP="00B2743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Заявительный порядок предоставления Услуги не предусмотрен.</w:t>
      </w:r>
    </w:p>
    <w:p w:rsidR="00E12CE8" w:rsidRPr="00F062F4" w:rsidRDefault="00E12CE8" w:rsidP="00B2743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6.3. Предусмотренные законодательством бланки, формы обращений, заявлений и иных документов либо требования к оформлению обращений, заявлений и иных документов, в случае, если бланки, формы обращений, заявлений законодательством Российской Федерации и Свердловской области не предусмотрены, необходимые в соответствии с нормативными правовыми актами для предоставления Услуги.</w:t>
      </w:r>
    </w:p>
    <w:p w:rsidR="00AF0389" w:rsidRPr="00F062F4" w:rsidRDefault="00AF0389" w:rsidP="00B2743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Заявительный порядок предоставления Услуги не предусмотрен.</w:t>
      </w:r>
    </w:p>
    <w:p w:rsidR="00AF0389" w:rsidRPr="00F062F4" w:rsidRDefault="00AF0389" w:rsidP="00B2743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6.4. Исчерпывающий перечень оснований для приостановления или отказа в предоставлении Услуги.</w:t>
      </w:r>
    </w:p>
    <w:p w:rsidR="00AF0389" w:rsidRPr="00F062F4" w:rsidRDefault="00AF0389" w:rsidP="00B2743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Оснований для приостановления или отказа в предоставления Услуги </w:t>
      </w:r>
      <w:r w:rsidR="00B2743F" w:rsidRPr="00F062F4">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не предусмотрено.</w:t>
      </w:r>
    </w:p>
    <w:p w:rsidR="00AF0389" w:rsidRPr="00F062F4" w:rsidRDefault="00AF0389" w:rsidP="00B2743F">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6.5. Срок предоставления Услуги, срок выполнения отдельных действий </w:t>
      </w:r>
      <w:r w:rsidR="004B46A9">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 xml:space="preserve">в рамках предоставления Услуги, информирование </w:t>
      </w:r>
      <w:r w:rsidR="00C54717" w:rsidRPr="00F062F4">
        <w:rPr>
          <w:rFonts w:ascii="Liberation Serif" w:eastAsia="Times New Roman" w:hAnsi="Liberation Serif" w:cs="Liberation Serif"/>
          <w:sz w:val="28"/>
          <w:szCs w:val="28"/>
          <w:lang w:eastAsia="ru-RU"/>
        </w:rPr>
        <w:t>потребителя</w:t>
      </w:r>
      <w:r w:rsidRPr="00F062F4">
        <w:rPr>
          <w:rFonts w:ascii="Liberation Serif" w:eastAsia="Times New Roman" w:hAnsi="Liberation Serif" w:cs="Liberation Serif"/>
          <w:sz w:val="28"/>
          <w:szCs w:val="28"/>
          <w:lang w:eastAsia="ru-RU"/>
        </w:rPr>
        <w:t xml:space="preserve"> Услуги </w:t>
      </w:r>
      <w:r w:rsidR="004B46A9">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о принятом решении, результат предоставления Услуги.</w:t>
      </w:r>
    </w:p>
    <w:p w:rsidR="00FB2959" w:rsidRPr="00F062F4" w:rsidRDefault="005150B9" w:rsidP="00B2743F">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Представление в орган регистрации прав информации, необходимой для ведения Единого государственного реестра недвижимости, осуществляется Учреждением по результатам определения кадастровой стоимости </w:t>
      </w:r>
      <w:r w:rsidR="00FB2959" w:rsidRPr="00F062F4">
        <w:rPr>
          <w:rFonts w:ascii="Liberation Serif" w:eastAsia="Times New Roman" w:hAnsi="Liberation Serif" w:cs="Liberation Serif"/>
          <w:sz w:val="28"/>
          <w:szCs w:val="28"/>
          <w:lang w:eastAsia="ru-RU"/>
        </w:rPr>
        <w:t xml:space="preserve">в порядке, предусмотренном статьей </w:t>
      </w:r>
      <w:r w:rsidR="003A22D9">
        <w:rPr>
          <w:rFonts w:ascii="Liberation Serif" w:eastAsia="Times New Roman" w:hAnsi="Liberation Serif" w:cs="Liberation Serif"/>
          <w:sz w:val="28"/>
          <w:szCs w:val="28"/>
          <w:lang w:eastAsia="ru-RU"/>
        </w:rPr>
        <w:t>16 Федерального закона № 237-ФЗ</w:t>
      </w:r>
      <w:r w:rsidR="00FB2959" w:rsidRPr="00F062F4">
        <w:rPr>
          <w:rFonts w:ascii="Liberation Serif" w:eastAsia="Times New Roman" w:hAnsi="Liberation Serif" w:cs="Liberation Serif"/>
          <w:sz w:val="28"/>
          <w:szCs w:val="28"/>
          <w:lang w:eastAsia="ru-RU"/>
        </w:rPr>
        <w:t>.</w:t>
      </w:r>
    </w:p>
    <w:p w:rsidR="006A44CB" w:rsidRPr="00375A9D" w:rsidRDefault="00702E46" w:rsidP="00B2743F">
      <w:pPr>
        <w:spacing w:after="0" w:line="240" w:lineRule="auto"/>
        <w:ind w:firstLine="709"/>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Учреждение </w:t>
      </w:r>
      <w:r w:rsidR="00E40D08" w:rsidRPr="00F062F4">
        <w:rPr>
          <w:rFonts w:ascii="Liberation Serif" w:eastAsia="Times New Roman" w:hAnsi="Liberation Serif" w:cs="Liberation Serif"/>
          <w:sz w:val="28"/>
          <w:szCs w:val="28"/>
          <w:lang w:eastAsia="ru-RU"/>
        </w:rPr>
        <w:t xml:space="preserve">в течение </w:t>
      </w:r>
      <w:r w:rsidRPr="00F062F4">
        <w:rPr>
          <w:rFonts w:ascii="Liberation Serif" w:eastAsia="Times New Roman" w:hAnsi="Liberation Serif" w:cs="Liberation Serif"/>
          <w:sz w:val="28"/>
          <w:szCs w:val="28"/>
          <w:lang w:eastAsia="ru-RU"/>
        </w:rPr>
        <w:t>трех рабочих дней со дня определения кадастровой стоимости</w:t>
      </w:r>
      <w:r w:rsidR="006A44CB" w:rsidRPr="00F062F4">
        <w:rPr>
          <w:rFonts w:ascii="Liberation Serif" w:eastAsia="Times New Roman" w:hAnsi="Liberation Serif" w:cs="Liberation Serif"/>
          <w:sz w:val="28"/>
          <w:szCs w:val="28"/>
          <w:lang w:eastAsia="ru-RU"/>
        </w:rPr>
        <w:t xml:space="preserve"> объекта недвижимости</w:t>
      </w:r>
      <w:r w:rsidRPr="00F062F4">
        <w:rPr>
          <w:rFonts w:ascii="Liberation Serif" w:eastAsia="Times New Roman" w:hAnsi="Liberation Serif" w:cs="Liberation Serif"/>
          <w:sz w:val="28"/>
          <w:szCs w:val="28"/>
          <w:lang w:eastAsia="ru-RU"/>
        </w:rPr>
        <w:t xml:space="preserve"> в порядке, предусмотренном статьей 16 Федерального закона № 237-ФЗ, направляет в адрес органа регистрации прав </w:t>
      </w:r>
      <w:r w:rsidR="003A22D9">
        <w:rPr>
          <w:rFonts w:ascii="Liberation Serif" w:eastAsia="Times New Roman" w:hAnsi="Liberation Serif" w:cs="Liberation Serif"/>
          <w:sz w:val="28"/>
          <w:szCs w:val="28"/>
          <w:lang w:eastAsia="ru-RU"/>
        </w:rPr>
        <w:t xml:space="preserve">акт об </w:t>
      </w:r>
      <w:r w:rsidR="003A22D9" w:rsidRPr="00375A9D">
        <w:rPr>
          <w:rFonts w:ascii="Liberation Serif" w:eastAsia="Times New Roman" w:hAnsi="Liberation Serif" w:cs="Liberation Serif"/>
          <w:sz w:val="28"/>
          <w:szCs w:val="28"/>
          <w:lang w:eastAsia="ru-RU"/>
        </w:rPr>
        <w:t>определении кадастровой стоимости</w:t>
      </w:r>
      <w:r w:rsidR="003A22D9" w:rsidRPr="00375A9D">
        <w:rPr>
          <w:rFonts w:ascii="Liberation Serif" w:hAnsi="Liberation Serif" w:cs="Liberation Serif"/>
          <w:sz w:val="28"/>
          <w:szCs w:val="28"/>
        </w:rPr>
        <w:t xml:space="preserve"> </w:t>
      </w:r>
      <w:r w:rsidR="003A22D9" w:rsidRPr="00375A9D">
        <w:rPr>
          <w:rFonts w:ascii="Liberation Serif" w:hAnsi="Liberation Serif" w:cs="Liberation Serif"/>
          <w:sz w:val="28"/>
          <w:szCs w:val="28"/>
        </w:rPr>
        <w:t xml:space="preserve">в форме электронного документа, включающий в том числе систематизированные сведения об определении кадастровой стоимости, в соответствии с </w:t>
      </w:r>
      <w:r w:rsidR="003A22D9" w:rsidRPr="00375A9D">
        <w:rPr>
          <w:rFonts w:ascii="Liberation Serif" w:eastAsia="Times New Roman" w:hAnsi="Liberation Serif" w:cs="Liberation Serif"/>
          <w:sz w:val="28"/>
          <w:szCs w:val="28"/>
          <w:lang w:eastAsia="ru-RU"/>
        </w:rPr>
        <w:t xml:space="preserve">приказом </w:t>
      </w:r>
      <w:r w:rsidR="003A22D9" w:rsidRPr="00375A9D">
        <w:rPr>
          <w:rFonts w:ascii="Liberation Serif" w:hAnsi="Liberation Serif" w:cs="Liberation Serif"/>
          <w:sz w:val="28"/>
          <w:szCs w:val="28"/>
        </w:rPr>
        <w:t>Росреестра № П/0285 (далее – акт об опр</w:t>
      </w:r>
      <w:r w:rsidR="003A22D9" w:rsidRPr="00375A9D">
        <w:rPr>
          <w:rFonts w:ascii="Liberation Serif" w:hAnsi="Liberation Serif" w:cs="Liberation Serif"/>
          <w:sz w:val="28"/>
          <w:szCs w:val="28"/>
        </w:rPr>
        <w:t>еделении кадастровой стоимости)</w:t>
      </w:r>
      <w:r w:rsidR="006A44CB" w:rsidRPr="00375A9D">
        <w:rPr>
          <w:rFonts w:ascii="Liberation Serif" w:eastAsia="Times New Roman" w:hAnsi="Liberation Serif" w:cs="Liberation Serif"/>
          <w:sz w:val="28"/>
          <w:szCs w:val="28"/>
          <w:lang w:eastAsia="ru-RU"/>
        </w:rPr>
        <w:t>.</w:t>
      </w:r>
    </w:p>
    <w:p w:rsidR="003D3EB1" w:rsidRPr="00375A9D" w:rsidRDefault="003D3EB1" w:rsidP="00B2743F">
      <w:pPr>
        <w:spacing w:after="0" w:line="240" w:lineRule="auto"/>
        <w:ind w:firstLine="709"/>
        <w:contextualSpacing/>
        <w:jc w:val="both"/>
        <w:rPr>
          <w:rFonts w:ascii="Liberation Serif" w:eastAsia="Times New Roman" w:hAnsi="Liberation Serif" w:cs="Liberation Serif"/>
          <w:sz w:val="28"/>
          <w:szCs w:val="28"/>
          <w:lang w:eastAsia="ru-RU"/>
        </w:rPr>
      </w:pPr>
      <w:r w:rsidRPr="00375A9D">
        <w:rPr>
          <w:rFonts w:ascii="Liberation Serif" w:eastAsia="Times New Roman" w:hAnsi="Liberation Serif" w:cs="Liberation Serif"/>
          <w:sz w:val="28"/>
          <w:szCs w:val="28"/>
          <w:lang w:eastAsia="ru-RU"/>
        </w:rPr>
        <w:t xml:space="preserve">В целях оценки качества предоставления Услуги результатом предоставления Услуги признается </w:t>
      </w:r>
      <w:r w:rsidR="00E561C7" w:rsidRPr="00375A9D">
        <w:rPr>
          <w:rFonts w:ascii="Liberation Serif" w:eastAsia="Times New Roman" w:hAnsi="Liberation Serif" w:cs="Liberation Serif"/>
          <w:sz w:val="28"/>
          <w:szCs w:val="28"/>
          <w:lang w:eastAsia="ru-RU"/>
        </w:rPr>
        <w:t xml:space="preserve">направленный </w:t>
      </w:r>
      <w:r w:rsidR="00AF1A8C" w:rsidRPr="00375A9D">
        <w:rPr>
          <w:rFonts w:ascii="Liberation Serif" w:eastAsia="Times New Roman" w:hAnsi="Liberation Serif" w:cs="Liberation Serif"/>
          <w:sz w:val="28"/>
          <w:szCs w:val="28"/>
          <w:lang w:eastAsia="ru-RU"/>
        </w:rPr>
        <w:t xml:space="preserve">письмом Учреждения </w:t>
      </w:r>
      <w:r w:rsidR="00B2743F" w:rsidRPr="00375A9D">
        <w:rPr>
          <w:rFonts w:ascii="Liberation Serif" w:eastAsia="Times New Roman" w:hAnsi="Liberation Serif" w:cs="Liberation Serif"/>
          <w:sz w:val="28"/>
          <w:szCs w:val="28"/>
          <w:lang w:eastAsia="ru-RU"/>
        </w:rPr>
        <w:br/>
      </w:r>
      <w:r w:rsidR="00E561C7" w:rsidRPr="00375A9D">
        <w:rPr>
          <w:rFonts w:ascii="Liberation Serif" w:eastAsia="Times New Roman" w:hAnsi="Liberation Serif" w:cs="Liberation Serif"/>
          <w:sz w:val="28"/>
          <w:szCs w:val="28"/>
          <w:lang w:eastAsia="ru-RU"/>
        </w:rPr>
        <w:t xml:space="preserve">в адрес органа регистрации прав </w:t>
      </w:r>
      <w:r w:rsidR="003A22D9" w:rsidRPr="00375A9D">
        <w:rPr>
          <w:rFonts w:ascii="Liberation Serif" w:eastAsia="Times New Roman" w:hAnsi="Liberation Serif" w:cs="Liberation Serif"/>
          <w:sz w:val="28"/>
          <w:szCs w:val="28"/>
          <w:lang w:eastAsia="ru-RU"/>
        </w:rPr>
        <w:t>акт</w:t>
      </w:r>
      <w:r w:rsidR="00AF1A8C" w:rsidRPr="00375A9D">
        <w:rPr>
          <w:rFonts w:ascii="Liberation Serif" w:eastAsia="Times New Roman" w:hAnsi="Liberation Serif" w:cs="Liberation Serif"/>
          <w:sz w:val="28"/>
          <w:szCs w:val="28"/>
          <w:lang w:eastAsia="ru-RU"/>
        </w:rPr>
        <w:t xml:space="preserve"> </w:t>
      </w:r>
      <w:r w:rsidR="00307F5D" w:rsidRPr="00375A9D">
        <w:rPr>
          <w:rFonts w:ascii="Liberation Serif" w:eastAsia="Times New Roman" w:hAnsi="Liberation Serif" w:cs="Liberation Serif"/>
          <w:sz w:val="28"/>
          <w:szCs w:val="28"/>
          <w:lang w:eastAsia="ru-RU"/>
        </w:rPr>
        <w:t>об определении</w:t>
      </w:r>
      <w:r w:rsidR="0013487F" w:rsidRPr="00375A9D">
        <w:rPr>
          <w:rFonts w:ascii="Liberation Serif" w:eastAsia="Times New Roman" w:hAnsi="Liberation Serif" w:cs="Liberation Serif"/>
          <w:sz w:val="28"/>
          <w:szCs w:val="28"/>
          <w:lang w:eastAsia="ru-RU"/>
        </w:rPr>
        <w:t xml:space="preserve"> кадастровой стоимости</w:t>
      </w:r>
      <w:r w:rsidRPr="00375A9D">
        <w:rPr>
          <w:rFonts w:ascii="Liberation Serif" w:eastAsia="Times New Roman" w:hAnsi="Liberation Serif" w:cs="Liberation Serif"/>
          <w:sz w:val="28"/>
          <w:szCs w:val="28"/>
          <w:lang w:eastAsia="ru-RU"/>
        </w:rPr>
        <w:t>.</w:t>
      </w:r>
    </w:p>
    <w:p w:rsidR="004435A1" w:rsidRPr="00F062F4" w:rsidRDefault="007C46FB" w:rsidP="00B2743F">
      <w:pPr>
        <w:spacing w:after="0" w:line="240" w:lineRule="auto"/>
        <w:ind w:firstLine="709"/>
        <w:contextualSpacing/>
        <w:jc w:val="both"/>
        <w:rPr>
          <w:rFonts w:ascii="Liberation Serif" w:eastAsia="Times New Roman" w:hAnsi="Liberation Serif" w:cs="Liberation Serif"/>
          <w:sz w:val="28"/>
          <w:szCs w:val="28"/>
          <w:lang w:eastAsia="ru-RU"/>
        </w:rPr>
      </w:pPr>
      <w:r w:rsidRPr="00375A9D">
        <w:rPr>
          <w:rFonts w:ascii="Liberation Serif" w:eastAsia="Times New Roman" w:hAnsi="Liberation Serif" w:cs="Liberation Serif"/>
          <w:sz w:val="28"/>
          <w:szCs w:val="28"/>
          <w:lang w:eastAsia="ru-RU"/>
        </w:rPr>
        <w:lastRenderedPageBreak/>
        <w:t>6.6</w:t>
      </w:r>
      <w:r w:rsidR="004435A1" w:rsidRPr="00375A9D">
        <w:rPr>
          <w:rFonts w:ascii="Liberation Serif" w:eastAsia="Times New Roman" w:hAnsi="Liberation Serif" w:cs="Liberation Serif"/>
          <w:sz w:val="28"/>
          <w:szCs w:val="28"/>
          <w:lang w:eastAsia="ru-RU"/>
        </w:rPr>
        <w:t xml:space="preserve">. Иные требования, предусмотренные законодательством Российской Федерации и Свердловской области, необходимые для качественного предоставления Услуги, установлены статьей 16 Федерального закона </w:t>
      </w:r>
      <w:r w:rsidR="00B2743F" w:rsidRPr="00375A9D">
        <w:rPr>
          <w:rFonts w:ascii="Liberation Serif" w:eastAsia="Times New Roman" w:hAnsi="Liberation Serif" w:cs="Liberation Serif"/>
          <w:sz w:val="28"/>
          <w:szCs w:val="28"/>
          <w:lang w:eastAsia="ru-RU"/>
        </w:rPr>
        <w:br/>
      </w:r>
      <w:r w:rsidR="004435A1" w:rsidRPr="00375A9D">
        <w:rPr>
          <w:rFonts w:ascii="Liberation Serif" w:eastAsia="Times New Roman" w:hAnsi="Liberation Serif" w:cs="Liberation Serif"/>
          <w:sz w:val="28"/>
          <w:szCs w:val="28"/>
          <w:lang w:eastAsia="ru-RU"/>
        </w:rPr>
        <w:t xml:space="preserve">№ 237-ФЗ, </w:t>
      </w:r>
      <w:r w:rsidR="004435A1" w:rsidRPr="00375A9D">
        <w:rPr>
          <w:rFonts w:ascii="Liberation Serif" w:hAnsi="Liberation Serif" w:cs="Liberation Serif"/>
          <w:sz w:val="28"/>
          <w:szCs w:val="28"/>
        </w:rPr>
        <w:t xml:space="preserve">постановлением № 1532, </w:t>
      </w:r>
      <w:r w:rsidR="004435A1" w:rsidRPr="00375A9D">
        <w:rPr>
          <w:rFonts w:ascii="Liberation Serif" w:eastAsia="Times New Roman" w:hAnsi="Liberation Serif" w:cs="Liberation Serif"/>
          <w:sz w:val="28"/>
          <w:szCs w:val="28"/>
          <w:lang w:eastAsia="ru-RU"/>
        </w:rPr>
        <w:t>приказом</w:t>
      </w:r>
      <w:r w:rsidR="004435A1" w:rsidRPr="00F062F4">
        <w:rPr>
          <w:rFonts w:ascii="Liberation Serif" w:eastAsia="Times New Roman" w:hAnsi="Liberation Serif" w:cs="Liberation Serif"/>
          <w:sz w:val="28"/>
          <w:szCs w:val="28"/>
          <w:lang w:eastAsia="ru-RU"/>
        </w:rPr>
        <w:t xml:space="preserve"> Минэкономразвития № 226.</w:t>
      </w:r>
    </w:p>
    <w:p w:rsidR="006548D7" w:rsidRPr="00F062F4" w:rsidRDefault="006548D7" w:rsidP="006548D7">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 xml:space="preserve">7. Требования к законности и безопасности предоставления Услуги, в том числе требования, связанные с наличием у Учреждения необходимых учредительных и разрешительных документов, требования к санитарному состоянию и пожарной безопасности, иные требования. </w:t>
      </w:r>
    </w:p>
    <w:p w:rsidR="006548D7" w:rsidRPr="00F062F4" w:rsidRDefault="006548D7" w:rsidP="006548D7">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 xml:space="preserve">Учреждение осуществляет предоставление Услуги в соответствии </w:t>
      </w:r>
      <w:r w:rsidR="00B2743F" w:rsidRPr="00F062F4">
        <w:rPr>
          <w:rFonts w:ascii="Liberation Serif" w:hAnsi="Liberation Serif" w:cs="Liberation Serif"/>
          <w:sz w:val="28"/>
          <w:szCs w:val="28"/>
        </w:rPr>
        <w:br/>
      </w:r>
      <w:r w:rsidRPr="00F062F4">
        <w:rPr>
          <w:rFonts w:ascii="Liberation Serif" w:hAnsi="Liberation Serif" w:cs="Liberation Serif"/>
          <w:sz w:val="28"/>
          <w:szCs w:val="28"/>
        </w:rPr>
        <w:t>со следующими учредительными документами:</w:t>
      </w:r>
    </w:p>
    <w:p w:rsidR="006548D7" w:rsidRPr="00F062F4" w:rsidRDefault="006548D7" w:rsidP="006548D7">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 xml:space="preserve">1) постановлением Правительства Свердловской области от 31.08.2017 </w:t>
      </w:r>
      <w:r w:rsidR="00B2743F" w:rsidRPr="00F062F4">
        <w:rPr>
          <w:rFonts w:ascii="Liberation Serif" w:hAnsi="Liberation Serif" w:cs="Liberation Serif"/>
          <w:sz w:val="28"/>
          <w:szCs w:val="28"/>
        </w:rPr>
        <w:br/>
      </w:r>
      <w:r w:rsidRPr="00F062F4">
        <w:rPr>
          <w:rFonts w:ascii="Liberation Serif" w:hAnsi="Liberation Serif" w:cs="Liberation Serif"/>
          <w:sz w:val="28"/>
          <w:szCs w:val="28"/>
        </w:rPr>
        <w:t>№ 633-ПП «О создании государственного бюджетного учреждения Свердловской области «Центр государственной кадастровой оценки»;</w:t>
      </w:r>
    </w:p>
    <w:p w:rsidR="006548D7" w:rsidRPr="00F062F4" w:rsidRDefault="006548D7" w:rsidP="006548D7">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2) приказом Министерства от 24.01.2018 № 121 «О наделении полномочиями государственное бюджетное учреждение Свердловской области «Центр государственной кадастровой оценки»;</w:t>
      </w:r>
    </w:p>
    <w:p w:rsidR="006548D7" w:rsidRPr="00F062F4" w:rsidRDefault="006548D7" w:rsidP="006548D7">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3) приказом Министерства от 29.12.2017 № 2830 «Об утверждении устава государственного бюджетного учреждения Свердловской области «Центр государственной кадастровой оценки».</w:t>
      </w:r>
    </w:p>
    <w:p w:rsidR="000A1F91" w:rsidRPr="00F062F4" w:rsidRDefault="000A1F91" w:rsidP="000A1F91">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Учреждение размещается в специально предназначенных </w:t>
      </w:r>
      <w:r w:rsidRPr="00F062F4">
        <w:rPr>
          <w:rFonts w:ascii="Liberation Serif" w:eastAsia="Times New Roman" w:hAnsi="Liberation Serif" w:cs="Liberation Serif"/>
          <w:sz w:val="28"/>
          <w:szCs w:val="28"/>
          <w:lang w:eastAsia="ru-RU"/>
        </w:rPr>
        <w:br/>
        <w:t>и приспособленных помещениях, доступных для потребителей Услуги, соответствующих санитарно-эпидемиологическим требованиям и нормам пожарной безопасности.</w:t>
      </w:r>
    </w:p>
    <w:p w:rsidR="006548D7" w:rsidRPr="00F062F4" w:rsidRDefault="006548D7" w:rsidP="006548D7">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8. Требования к уровню материально-технического обеспечения предоставления Услуги.</w:t>
      </w:r>
    </w:p>
    <w:p w:rsidR="006548D7" w:rsidRPr="00F062F4" w:rsidRDefault="006548D7" w:rsidP="006548D7">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 xml:space="preserve">Вход в здание Учреждения оборудуется информационной табличкой (вывеской), содержащей сведения о полном наименовании Учреждения </w:t>
      </w:r>
      <w:r w:rsidR="00B2743F" w:rsidRPr="00F062F4">
        <w:rPr>
          <w:rFonts w:ascii="Liberation Serif" w:hAnsi="Liberation Serif" w:cs="Liberation Serif"/>
          <w:sz w:val="28"/>
          <w:szCs w:val="28"/>
        </w:rPr>
        <w:br/>
      </w:r>
      <w:r w:rsidRPr="00F062F4">
        <w:rPr>
          <w:rFonts w:ascii="Liberation Serif" w:hAnsi="Liberation Serif" w:cs="Liberation Serif"/>
          <w:sz w:val="28"/>
          <w:szCs w:val="28"/>
        </w:rPr>
        <w:t xml:space="preserve">и режиме его работы, которая размещается таким образом, чтобы обеспечить оптимальное зрительное восприятие данных сведений потребителями Услуги, </w:t>
      </w:r>
      <w:r w:rsidR="00B2743F" w:rsidRPr="00F062F4">
        <w:rPr>
          <w:rFonts w:ascii="Liberation Serif" w:hAnsi="Liberation Serif" w:cs="Liberation Serif"/>
          <w:sz w:val="28"/>
          <w:szCs w:val="28"/>
        </w:rPr>
        <w:br/>
      </w:r>
      <w:r w:rsidRPr="00F062F4">
        <w:rPr>
          <w:rFonts w:ascii="Liberation Serif" w:hAnsi="Liberation Serif" w:cs="Liberation Serif"/>
          <w:sz w:val="28"/>
          <w:szCs w:val="28"/>
        </w:rPr>
        <w:t>в том числе потребителями Услуги с ограниченными возможностями.</w:t>
      </w:r>
    </w:p>
    <w:p w:rsidR="006548D7" w:rsidRPr="00F062F4" w:rsidRDefault="001C575A" w:rsidP="006548D7">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 xml:space="preserve">В помещениях Учреждения </w:t>
      </w:r>
      <w:r w:rsidR="006548D7" w:rsidRPr="00F062F4">
        <w:rPr>
          <w:rFonts w:ascii="Liberation Serif" w:hAnsi="Liberation Serif" w:cs="Liberation Serif"/>
          <w:sz w:val="28"/>
          <w:szCs w:val="28"/>
        </w:rPr>
        <w:t>обеспечивается:</w:t>
      </w:r>
    </w:p>
    <w:p w:rsidR="006548D7" w:rsidRPr="00F062F4" w:rsidRDefault="006548D7" w:rsidP="006548D7">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1) соответствие санитарно-эпидемиологическим правилам и нормативам, правилам противопожарной безопасности;</w:t>
      </w:r>
    </w:p>
    <w:p w:rsidR="006548D7" w:rsidRPr="00F062F4" w:rsidRDefault="006548D7" w:rsidP="006548D7">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 xml:space="preserve">2) создание инвалидам следующих условий доступности объектов </w:t>
      </w:r>
      <w:r w:rsidR="00B2743F" w:rsidRPr="00F062F4">
        <w:rPr>
          <w:rFonts w:ascii="Liberation Serif" w:hAnsi="Liberation Serif" w:cs="Liberation Serif"/>
          <w:sz w:val="28"/>
          <w:szCs w:val="28"/>
        </w:rPr>
        <w:br/>
      </w:r>
      <w:r w:rsidRPr="00F062F4">
        <w:rPr>
          <w:rFonts w:ascii="Liberation Serif" w:hAnsi="Liberation Serif" w:cs="Liberation Serif"/>
          <w:sz w:val="28"/>
          <w:szCs w:val="28"/>
        </w:rPr>
        <w:t>в соответствии с требованиями, установленными законодательными и иными нормативными правовыми актами:</w:t>
      </w:r>
    </w:p>
    <w:p w:rsidR="006548D7" w:rsidRPr="00F062F4" w:rsidRDefault="006548D7" w:rsidP="006548D7">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возможность беспрепятственного входа в помещения, самостоятельного передвижения по ним и выхода из них;</w:t>
      </w:r>
    </w:p>
    <w:p w:rsidR="006548D7" w:rsidRPr="00F062F4" w:rsidRDefault="006548D7" w:rsidP="006548D7">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3) помещения должны иметь места для ожидания, информирования, приема потребителей Услуги. Места ожидания обеспечиваются стульями, кресельными секциями, скамьями (</w:t>
      </w:r>
      <w:proofErr w:type="spellStart"/>
      <w:r w:rsidRPr="00F062F4">
        <w:rPr>
          <w:rFonts w:ascii="Liberation Serif" w:hAnsi="Liberation Serif" w:cs="Liberation Serif"/>
          <w:sz w:val="28"/>
          <w:szCs w:val="28"/>
        </w:rPr>
        <w:t>банкетками</w:t>
      </w:r>
      <w:proofErr w:type="spellEnd"/>
      <w:r w:rsidRPr="00F062F4">
        <w:rPr>
          <w:rFonts w:ascii="Liberation Serif" w:hAnsi="Liberation Serif" w:cs="Liberation Serif"/>
          <w:sz w:val="28"/>
          <w:szCs w:val="28"/>
        </w:rPr>
        <w:t>);</w:t>
      </w:r>
    </w:p>
    <w:p w:rsidR="006548D7" w:rsidRPr="00F062F4" w:rsidRDefault="006548D7" w:rsidP="006548D7">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 xml:space="preserve">4) помещения должны иметь туалет со свободным доступом к нему </w:t>
      </w:r>
      <w:r w:rsidR="00B2743F" w:rsidRPr="00F062F4">
        <w:rPr>
          <w:rFonts w:ascii="Liberation Serif" w:hAnsi="Liberation Serif" w:cs="Liberation Serif"/>
          <w:sz w:val="28"/>
          <w:szCs w:val="28"/>
        </w:rPr>
        <w:br/>
      </w:r>
      <w:r w:rsidRPr="00F062F4">
        <w:rPr>
          <w:rFonts w:ascii="Liberation Serif" w:hAnsi="Liberation Serif" w:cs="Liberation Serif"/>
          <w:sz w:val="28"/>
          <w:szCs w:val="28"/>
        </w:rPr>
        <w:t>в рабочее время;</w:t>
      </w:r>
    </w:p>
    <w:p w:rsidR="006548D7" w:rsidRPr="00F062F4" w:rsidRDefault="006548D7" w:rsidP="006548D7">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lastRenderedPageBreak/>
        <w:t>5) места информирования, предназначенные для ознакомления потребителей Услуг с информационными материалами, оборудуются:</w:t>
      </w:r>
    </w:p>
    <w:p w:rsidR="006548D7" w:rsidRPr="00F062F4" w:rsidRDefault="006548D7" w:rsidP="006548D7">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информационными стендами;</w:t>
      </w:r>
    </w:p>
    <w:p w:rsidR="006548D7" w:rsidRPr="00F062F4" w:rsidRDefault="006548D7" w:rsidP="006548D7">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столами (стойками) с канцелярскими принадлежностями, стульями.</w:t>
      </w:r>
    </w:p>
    <w:p w:rsidR="006548D7" w:rsidRPr="00F062F4" w:rsidRDefault="006548D7" w:rsidP="006548D7">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9. Требования к доступности Услуги для потребителей Услуги.</w:t>
      </w:r>
    </w:p>
    <w:p w:rsidR="00444819" w:rsidRPr="00F062F4" w:rsidRDefault="00444819" w:rsidP="00444819">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Право на получение доступа к результату предоставления Услуги имеют потребители Услуги, указанные в подразделе 3 настоящего стандарта.  </w:t>
      </w:r>
    </w:p>
    <w:p w:rsidR="006548D7" w:rsidRPr="00F062F4" w:rsidRDefault="006548D7" w:rsidP="006548D7">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10. Требования к кадровому обеспечению Учреждения.</w:t>
      </w:r>
    </w:p>
    <w:p w:rsidR="006548D7" w:rsidRPr="00F062F4" w:rsidRDefault="006548D7" w:rsidP="006548D7">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 xml:space="preserve">Учреждение должно располагать необходимым числом работников </w:t>
      </w:r>
      <w:r w:rsidR="00B2743F" w:rsidRPr="00F062F4">
        <w:rPr>
          <w:rFonts w:ascii="Liberation Serif" w:hAnsi="Liberation Serif" w:cs="Liberation Serif"/>
          <w:sz w:val="28"/>
          <w:szCs w:val="28"/>
        </w:rPr>
        <w:br/>
      </w:r>
      <w:r w:rsidRPr="00F062F4">
        <w:rPr>
          <w:rFonts w:ascii="Liberation Serif" w:hAnsi="Liberation Serif" w:cs="Liberation Serif"/>
          <w:sz w:val="28"/>
          <w:szCs w:val="28"/>
        </w:rPr>
        <w:t>в соответствии со штатным расписанием, утвержденным руководителем Учреждения по согласованию с Министерством.</w:t>
      </w:r>
    </w:p>
    <w:p w:rsidR="006548D7" w:rsidRPr="00F062F4" w:rsidRDefault="006548D7" w:rsidP="006548D7">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Требования к работникам Учреждения установлены статьей 10 Федерального закона № 237-ФЗ и приказом</w:t>
      </w:r>
      <w:r w:rsidR="00444819" w:rsidRPr="00F062F4">
        <w:rPr>
          <w:rFonts w:ascii="Liberation Serif" w:hAnsi="Liberation Serif" w:cs="Liberation Serif"/>
          <w:sz w:val="28"/>
          <w:szCs w:val="28"/>
        </w:rPr>
        <w:t xml:space="preserve"> Министерства</w:t>
      </w:r>
      <w:r w:rsidRPr="00F062F4">
        <w:rPr>
          <w:rFonts w:ascii="Liberation Serif" w:hAnsi="Liberation Serif" w:cs="Liberation Serif"/>
          <w:sz w:val="28"/>
          <w:szCs w:val="28"/>
        </w:rPr>
        <w:t xml:space="preserve"> от 30.08.2018 № 2105 «Об установлении дополнительных требований к работникам государственного бюджетного учреждения Свердловской области «Центр государственной кадастровой оценки», привлекаемым к определению кадастровой стоимости». </w:t>
      </w:r>
    </w:p>
    <w:p w:rsidR="006548D7" w:rsidRPr="00F062F4" w:rsidRDefault="006548D7" w:rsidP="006548D7">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11. Требования к уровню информационного обеспечения потребителей Услуги.</w:t>
      </w:r>
    </w:p>
    <w:p w:rsidR="004778D1" w:rsidRPr="00F062F4" w:rsidRDefault="004778D1" w:rsidP="004778D1">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На информационных стендах или информационных электронных терминалах размещается порядок предоставления Услуги, соответствующий действующему законодательству, контактная информация Учреждения, режим работы Учреждения, а также информация, указанная в подразделах 2 – 4 настоящего стандарта.</w:t>
      </w:r>
    </w:p>
    <w:p w:rsidR="006548D7" w:rsidRPr="00F062F4" w:rsidRDefault="006548D7" w:rsidP="006548D7">
      <w:pPr>
        <w:spacing w:after="0" w:line="240" w:lineRule="auto"/>
        <w:ind w:firstLine="709"/>
        <w:contextualSpacing/>
        <w:jc w:val="both"/>
        <w:rPr>
          <w:rFonts w:ascii="Liberation Serif" w:hAnsi="Liberation Serif" w:cs="Liberation Serif"/>
          <w:sz w:val="28"/>
          <w:szCs w:val="28"/>
        </w:rPr>
      </w:pPr>
      <w:r w:rsidRPr="00F062F4">
        <w:rPr>
          <w:rFonts w:ascii="Liberation Serif" w:hAnsi="Liberation Serif" w:cs="Liberation Serif"/>
          <w:sz w:val="28"/>
          <w:szCs w:val="28"/>
        </w:rPr>
        <w:t>Оформление визуальной, текстовой и мультимедийной информации, размещенной на информационных стендах или информационных электронных терминалах должно соответствовать оптимальному зрительному и слуховому восприятию этой информации потребителями Услуги, в том числе потребителями Услуги с ограниченными возможностями.</w:t>
      </w:r>
    </w:p>
    <w:p w:rsidR="00D20D9F" w:rsidRPr="00F062F4" w:rsidRDefault="00D20D9F" w:rsidP="00D20D9F">
      <w:pPr>
        <w:spacing w:after="0" w:line="240" w:lineRule="auto"/>
        <w:ind w:firstLine="709"/>
        <w:contextualSpacing/>
        <w:jc w:val="both"/>
        <w:rPr>
          <w:rFonts w:ascii="Liberation Serif" w:hAnsi="Liberation Serif" w:cs="Liberation Serif"/>
          <w:sz w:val="28"/>
          <w:szCs w:val="28"/>
        </w:rPr>
      </w:pPr>
    </w:p>
    <w:p w:rsidR="00D20D9F" w:rsidRPr="00F062F4" w:rsidRDefault="00D20D9F" w:rsidP="00D20D9F">
      <w:pPr>
        <w:pStyle w:val="2"/>
        <w:jc w:val="center"/>
        <w:rPr>
          <w:rFonts w:ascii="Liberation Serif" w:eastAsia="Times New Roman" w:hAnsi="Liberation Serif" w:cs="Liberation Serif"/>
          <w:b/>
          <w:color w:val="auto"/>
          <w:sz w:val="28"/>
          <w:szCs w:val="28"/>
          <w:lang w:eastAsia="ru-RU"/>
        </w:rPr>
      </w:pPr>
      <w:r w:rsidRPr="00F062F4">
        <w:rPr>
          <w:rFonts w:ascii="Liberation Serif" w:eastAsia="Times New Roman" w:hAnsi="Liberation Serif" w:cs="Liberation Serif"/>
          <w:b/>
          <w:color w:val="auto"/>
          <w:sz w:val="28"/>
          <w:szCs w:val="28"/>
          <w:lang w:eastAsia="ru-RU"/>
        </w:rPr>
        <w:t>Раздел III. Осуществление контроля за соблюдением настоящего стандарта</w:t>
      </w:r>
    </w:p>
    <w:p w:rsidR="0040556C" w:rsidRPr="00F062F4" w:rsidRDefault="00D20D9F" w:rsidP="0040556C">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12. Внутренний контроль за соблюдением настоящего стандарта осуществляется руководителем Учреждения или уполномоченным им лицом </w:t>
      </w:r>
      <w:r w:rsidR="00B2743F" w:rsidRPr="00F062F4">
        <w:rPr>
          <w:rFonts w:ascii="Liberation Serif" w:eastAsia="Times New Roman" w:hAnsi="Liberation Serif" w:cs="Liberation Serif"/>
          <w:sz w:val="28"/>
          <w:szCs w:val="28"/>
          <w:lang w:eastAsia="ru-RU"/>
        </w:rPr>
        <w:br/>
      </w:r>
      <w:r w:rsidR="0040556C" w:rsidRPr="00F062F4">
        <w:rPr>
          <w:rFonts w:ascii="Liberation Serif" w:eastAsia="Times New Roman" w:hAnsi="Liberation Serif" w:cs="Liberation Serif"/>
          <w:sz w:val="28"/>
          <w:szCs w:val="28"/>
          <w:lang w:eastAsia="ru-RU"/>
        </w:rPr>
        <w:t xml:space="preserve">в форме ежеквартального мониторинга предоставления Услуги </w:t>
      </w:r>
      <w:r w:rsidR="00B2743F" w:rsidRPr="00F062F4">
        <w:rPr>
          <w:rFonts w:ascii="Liberation Serif" w:eastAsia="Times New Roman" w:hAnsi="Liberation Serif" w:cs="Liberation Serif"/>
          <w:sz w:val="28"/>
          <w:szCs w:val="28"/>
          <w:lang w:eastAsia="ru-RU"/>
        </w:rPr>
        <w:br/>
      </w:r>
      <w:r w:rsidR="0040556C" w:rsidRPr="00F062F4">
        <w:rPr>
          <w:rFonts w:ascii="Liberation Serif" w:eastAsia="Times New Roman" w:hAnsi="Liberation Serif" w:cs="Liberation Serif"/>
          <w:sz w:val="28"/>
          <w:szCs w:val="28"/>
          <w:lang w:eastAsia="ru-RU"/>
        </w:rPr>
        <w:t>с использованием следующих критериев:</w:t>
      </w:r>
    </w:p>
    <w:p w:rsidR="00FA616C" w:rsidRPr="00F062F4" w:rsidRDefault="00FA616C" w:rsidP="00FA616C">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1) соответствие результата предоставления Услуги требованиям к порядку предоставления Услуги. В целях настоящего стандарта под требованиями </w:t>
      </w:r>
      <w:r w:rsidR="00B2743F" w:rsidRPr="00F062F4">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 xml:space="preserve">к порядку предоставления Услуги признаются требования к последовательности действий и срокам их осуществления при предоставлении Услуги, предусмотренные действующим законодательством Российской Федерации, законодательством Свердловской области, в том числе разделом </w:t>
      </w:r>
      <w:r w:rsidRPr="00F062F4">
        <w:rPr>
          <w:rFonts w:ascii="Liberation Serif" w:eastAsia="Times New Roman" w:hAnsi="Liberation Serif" w:cs="Liberation Serif"/>
          <w:sz w:val="28"/>
          <w:szCs w:val="28"/>
          <w:lang w:val="en-US" w:eastAsia="ru-RU"/>
        </w:rPr>
        <w:t>II</w:t>
      </w:r>
      <w:r w:rsidRPr="00F062F4">
        <w:rPr>
          <w:rFonts w:ascii="Liberation Serif" w:eastAsia="Times New Roman" w:hAnsi="Liberation Serif" w:cs="Liberation Serif"/>
          <w:sz w:val="28"/>
          <w:szCs w:val="28"/>
          <w:lang w:eastAsia="ru-RU"/>
        </w:rPr>
        <w:t xml:space="preserve"> настоящего стандарта;</w:t>
      </w:r>
    </w:p>
    <w:p w:rsidR="00FA616C" w:rsidRPr="00F062F4" w:rsidRDefault="00FA616C" w:rsidP="00FA616C">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2) соответствие результата предоставления Услуги требованиям </w:t>
      </w:r>
      <w:r w:rsidR="00B2743F" w:rsidRPr="00F062F4">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 xml:space="preserve">к условиям предоставления Услуги. В целях настоящего стандарта </w:t>
      </w:r>
      <w:r w:rsidR="00B2743F" w:rsidRPr="00F062F4">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lastRenderedPageBreak/>
        <w:t xml:space="preserve">под требованиями к условиям предоставления Услуги признаются требования </w:t>
      </w:r>
      <w:r w:rsidR="00B2743F" w:rsidRPr="00F062F4">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 xml:space="preserve">к содержанию результата предоставления Услуги и иные требования </w:t>
      </w:r>
      <w:r w:rsidR="00B2743F" w:rsidRPr="00F062F4">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 xml:space="preserve">к предоставлению Услуги, предусмотренные действующим законодательством Российской Федерации и законодательством Свердловской области, в том числе разделом </w:t>
      </w:r>
      <w:r w:rsidRPr="00F062F4">
        <w:rPr>
          <w:rFonts w:ascii="Liberation Serif" w:eastAsia="Times New Roman" w:hAnsi="Liberation Serif" w:cs="Liberation Serif"/>
          <w:sz w:val="28"/>
          <w:szCs w:val="28"/>
          <w:lang w:val="en-US" w:eastAsia="ru-RU"/>
        </w:rPr>
        <w:t>II</w:t>
      </w:r>
      <w:r w:rsidRPr="00F062F4">
        <w:rPr>
          <w:rFonts w:ascii="Liberation Serif" w:eastAsia="Times New Roman" w:hAnsi="Liberation Serif" w:cs="Liberation Serif"/>
          <w:sz w:val="28"/>
          <w:szCs w:val="28"/>
          <w:lang w:eastAsia="ru-RU"/>
        </w:rPr>
        <w:t xml:space="preserve"> настоящего стандарта.</w:t>
      </w:r>
    </w:p>
    <w:p w:rsidR="00D20D9F" w:rsidRPr="00F062F4" w:rsidRDefault="00D20D9F" w:rsidP="00D20D9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По результатам осуществления внутреннего контроля составляется квартальный отчет о проведении мониторинга предоставления Услуги </w:t>
      </w:r>
      <w:r w:rsidR="00B2743F" w:rsidRPr="00F062F4">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и об оценке качества ее предоставления (далее – отчет), в котором указываются:</w:t>
      </w:r>
    </w:p>
    <w:p w:rsidR="00D20D9F" w:rsidRPr="00F062F4" w:rsidRDefault="00D20D9F" w:rsidP="00D20D9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1) наименование Услуги;</w:t>
      </w:r>
    </w:p>
    <w:p w:rsidR="00D20D9F" w:rsidRPr="00F062F4" w:rsidRDefault="00D20D9F" w:rsidP="00D20D9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2) предмет мониторинга;</w:t>
      </w:r>
    </w:p>
    <w:p w:rsidR="00D20D9F" w:rsidRPr="00F062F4" w:rsidRDefault="00D20D9F" w:rsidP="00D20D9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3) лица, осуществляющие мониторинг;</w:t>
      </w:r>
    </w:p>
    <w:p w:rsidR="00D20D9F" w:rsidRPr="00F062F4" w:rsidRDefault="00D20D9F" w:rsidP="00D20D9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4) результаты мониторинга, в том числе недостатки, выявленные в ходе осуществления учета мнения потребителей Услуги в порядке, предусмотренном разделом </w:t>
      </w:r>
      <w:r w:rsidRPr="00F062F4">
        <w:rPr>
          <w:rFonts w:ascii="Liberation Serif" w:eastAsia="Times New Roman" w:hAnsi="Liberation Serif" w:cs="Liberation Serif"/>
          <w:sz w:val="28"/>
          <w:szCs w:val="28"/>
          <w:lang w:val="en-US" w:eastAsia="ru-RU"/>
        </w:rPr>
        <w:t>IV</w:t>
      </w:r>
      <w:r w:rsidRPr="00F062F4">
        <w:rPr>
          <w:rFonts w:ascii="Liberation Serif" w:eastAsia="Times New Roman" w:hAnsi="Liberation Serif" w:cs="Liberation Serif"/>
          <w:sz w:val="28"/>
          <w:szCs w:val="28"/>
          <w:lang w:eastAsia="ru-RU"/>
        </w:rPr>
        <w:t xml:space="preserve"> настоящего стандарта;</w:t>
      </w:r>
    </w:p>
    <w:p w:rsidR="00D20D9F" w:rsidRPr="00F062F4" w:rsidRDefault="00D20D9F" w:rsidP="00D20D9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5) информация о реализации мероприятий, направленных на устранение выявленных недостатков;</w:t>
      </w:r>
    </w:p>
    <w:p w:rsidR="0040556C" w:rsidRPr="00F062F4" w:rsidRDefault="00FD1DFA" w:rsidP="0040556C">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6) </w:t>
      </w:r>
      <w:r w:rsidR="0040556C" w:rsidRPr="00F062F4">
        <w:rPr>
          <w:rFonts w:ascii="Liberation Serif" w:eastAsia="Times New Roman" w:hAnsi="Liberation Serif" w:cs="Liberation Serif"/>
          <w:sz w:val="28"/>
          <w:szCs w:val="28"/>
          <w:lang w:eastAsia="ru-RU"/>
        </w:rPr>
        <w:t>оценка качества предоставления Услуги, осуществляемая путем определения значения показателя качества предоставления Услуги, предусмотренного разделом V настоящего стандарта, с учетом мнения потребителей Услуги</w:t>
      </w:r>
      <w:r w:rsidR="00877632" w:rsidRPr="00F062F4">
        <w:rPr>
          <w:rFonts w:ascii="Liberation Serif" w:eastAsia="Times New Roman" w:hAnsi="Liberation Serif" w:cs="Liberation Serif"/>
          <w:sz w:val="28"/>
          <w:szCs w:val="28"/>
          <w:lang w:eastAsia="ru-RU"/>
        </w:rPr>
        <w:t xml:space="preserve"> (при наличии)</w:t>
      </w:r>
      <w:r w:rsidR="0040556C" w:rsidRPr="00F062F4">
        <w:rPr>
          <w:rFonts w:ascii="Liberation Serif" w:eastAsia="Times New Roman" w:hAnsi="Liberation Serif" w:cs="Liberation Serif"/>
          <w:sz w:val="28"/>
          <w:szCs w:val="28"/>
          <w:lang w:eastAsia="ru-RU"/>
        </w:rPr>
        <w:t>, осуществленного в соответствии с разделом IV настоящего стандарта, по формуле:</w:t>
      </w:r>
    </w:p>
    <w:p w:rsidR="00400E03" w:rsidRPr="00F062F4" w:rsidRDefault="00FA616C" w:rsidP="00400E03">
      <w:pPr>
        <w:spacing w:after="0" w:line="240" w:lineRule="auto"/>
        <w:ind w:firstLine="709"/>
        <w:jc w:val="both"/>
        <w:rPr>
          <w:rFonts w:ascii="Liberation Serif" w:eastAsia="Times New Roman" w:hAnsi="Liberation Serif" w:cs="Liberation Serif"/>
          <w:sz w:val="28"/>
          <w:szCs w:val="28"/>
          <w:lang w:eastAsia="ru-RU"/>
        </w:rPr>
      </w:pPr>
      <m:oMathPara>
        <m:oMath>
          <m:r>
            <m:rPr>
              <m:nor/>
            </m:rPr>
            <w:rPr>
              <w:rFonts w:ascii="Liberation Serif" w:eastAsia="Times New Roman" w:hAnsi="Liberation Serif" w:cs="Liberation Serif"/>
              <w:sz w:val="28"/>
              <w:szCs w:val="28"/>
              <w:lang w:eastAsia="ru-RU"/>
            </w:rPr>
            <m:t>ПК =</m:t>
          </m:r>
          <m:f>
            <m:fPr>
              <m:ctrlPr>
                <w:rPr>
                  <w:rFonts w:ascii="Cambria Math" w:eastAsia="Times New Roman" w:hAnsi="Cambria Math" w:cs="Liberation Serif"/>
                  <w:sz w:val="28"/>
                  <w:szCs w:val="28"/>
                  <w:lang w:eastAsia="ru-RU"/>
                </w:rPr>
              </m:ctrlPr>
            </m:fPr>
            <m:num>
              <m:r>
                <m:rPr>
                  <m:nor/>
                </m:rPr>
                <w:rPr>
                  <w:rFonts w:ascii="Liberation Serif" w:eastAsia="Times New Roman" w:hAnsi="Liberation Serif" w:cs="Liberation Serif"/>
                  <w:sz w:val="28"/>
                  <w:szCs w:val="28"/>
                  <w:lang w:eastAsia="ru-RU"/>
                </w:rPr>
                <m:t xml:space="preserve">КБх0,5 </m:t>
              </m:r>
            </m:num>
            <m:den>
              <m:r>
                <m:rPr>
                  <m:nor/>
                </m:rPr>
                <w:rPr>
                  <w:rFonts w:ascii="Liberation Serif" w:eastAsia="Times New Roman" w:hAnsi="Liberation Serif" w:cs="Liberation Serif"/>
                  <w:sz w:val="28"/>
                  <w:szCs w:val="28"/>
                  <w:lang w:eastAsia="ru-RU"/>
                </w:rPr>
                <m:t>КР</m:t>
              </m:r>
            </m:den>
          </m:f>
          <m:r>
            <w:rPr>
              <w:rFonts w:ascii="Cambria Math" w:eastAsia="Times New Roman" w:hAnsi="Cambria Math" w:cs="Liberation Serif"/>
              <w:sz w:val="28"/>
              <w:szCs w:val="28"/>
              <w:lang w:eastAsia="ru-RU"/>
            </w:rPr>
            <m:t>х100%</m:t>
          </m:r>
          <m:r>
            <m:rPr>
              <m:nor/>
            </m:rPr>
            <w:rPr>
              <w:rFonts w:ascii="Liberation Serif" w:eastAsia="Times New Roman" w:hAnsi="Liberation Serif" w:cs="Liberation Serif"/>
              <w:sz w:val="28"/>
              <w:szCs w:val="28"/>
              <w:lang w:eastAsia="ru-RU"/>
            </w:rPr>
            <m:t>, где:</m:t>
          </m:r>
        </m:oMath>
      </m:oMathPara>
    </w:p>
    <w:p w:rsidR="00FD1DFA" w:rsidRPr="00F062F4" w:rsidRDefault="00FD1DFA" w:rsidP="00FD1DFA">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ПК – доля результатов предоставления Услуги, соответствующих требованиям к порядку и условиям предоставления Услуги, %;</w:t>
      </w:r>
    </w:p>
    <w:p w:rsidR="00C742D2" w:rsidRPr="00F062F4" w:rsidRDefault="00C742D2" w:rsidP="00C742D2">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СБ – сумма баллов, определяющаяся в отношении каждого результата Услуги по следующей шкале:</w:t>
      </w:r>
    </w:p>
    <w:tbl>
      <w:tblPr>
        <w:tblStyle w:val="ac"/>
        <w:tblW w:w="0" w:type="auto"/>
        <w:tblLook w:val="04A0" w:firstRow="1" w:lastRow="0" w:firstColumn="1" w:lastColumn="0" w:noHBand="0" w:noVBand="1"/>
      </w:tblPr>
      <w:tblGrid>
        <w:gridCol w:w="6204"/>
        <w:gridCol w:w="2176"/>
        <w:gridCol w:w="1617"/>
      </w:tblGrid>
      <w:tr w:rsidR="00FA616C" w:rsidRPr="00F062F4" w:rsidTr="00D279EF">
        <w:tc>
          <w:tcPr>
            <w:tcW w:w="6204" w:type="dxa"/>
          </w:tcPr>
          <w:p w:rsidR="00FA616C" w:rsidRPr="00F062F4" w:rsidRDefault="00FA616C" w:rsidP="00FA616C">
            <w:pPr>
              <w:contextualSpacing/>
              <w:jc w:val="center"/>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Критерий качества предоставления Услуги</w:t>
            </w:r>
          </w:p>
        </w:tc>
        <w:tc>
          <w:tcPr>
            <w:tcW w:w="2176" w:type="dxa"/>
          </w:tcPr>
          <w:p w:rsidR="00FA616C" w:rsidRPr="00F062F4" w:rsidRDefault="00FA616C" w:rsidP="00FA616C">
            <w:pPr>
              <w:contextualSpacing/>
              <w:jc w:val="center"/>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Показатель оценки</w:t>
            </w:r>
          </w:p>
        </w:tc>
        <w:tc>
          <w:tcPr>
            <w:tcW w:w="1617" w:type="dxa"/>
          </w:tcPr>
          <w:p w:rsidR="00FA616C" w:rsidRPr="00F062F4" w:rsidRDefault="00FA616C" w:rsidP="00FA616C">
            <w:pPr>
              <w:contextualSpacing/>
              <w:jc w:val="center"/>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Количество баллов</w:t>
            </w:r>
          </w:p>
        </w:tc>
      </w:tr>
      <w:tr w:rsidR="00FA616C" w:rsidRPr="00F062F4" w:rsidTr="00D279EF">
        <w:tc>
          <w:tcPr>
            <w:tcW w:w="6204" w:type="dxa"/>
            <w:vMerge w:val="restart"/>
          </w:tcPr>
          <w:p w:rsidR="00FA616C" w:rsidRPr="00F062F4" w:rsidRDefault="00FA616C" w:rsidP="00FA616C">
            <w:pPr>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соответствие результата предоставления Услуги требованиям к порядку предоставления Услуги   </w:t>
            </w:r>
          </w:p>
        </w:tc>
        <w:tc>
          <w:tcPr>
            <w:tcW w:w="2176" w:type="dxa"/>
          </w:tcPr>
          <w:p w:rsidR="00FA616C" w:rsidRPr="00F062F4" w:rsidRDefault="00FA616C" w:rsidP="00FA616C">
            <w:pPr>
              <w:contextualSpacing/>
              <w:jc w:val="center"/>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соблюдается</w:t>
            </w:r>
          </w:p>
        </w:tc>
        <w:tc>
          <w:tcPr>
            <w:tcW w:w="1617" w:type="dxa"/>
          </w:tcPr>
          <w:p w:rsidR="00FA616C" w:rsidRPr="00F062F4" w:rsidRDefault="00FA616C" w:rsidP="00FA616C">
            <w:pPr>
              <w:contextualSpacing/>
              <w:jc w:val="center"/>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1</w:t>
            </w:r>
          </w:p>
        </w:tc>
      </w:tr>
      <w:tr w:rsidR="00FA616C" w:rsidRPr="00F062F4" w:rsidTr="00D279EF">
        <w:tc>
          <w:tcPr>
            <w:tcW w:w="6204" w:type="dxa"/>
            <w:vMerge/>
          </w:tcPr>
          <w:p w:rsidR="00FA616C" w:rsidRPr="00F062F4" w:rsidRDefault="00FA616C" w:rsidP="00FA616C">
            <w:pPr>
              <w:contextualSpacing/>
              <w:jc w:val="both"/>
              <w:rPr>
                <w:rFonts w:ascii="Liberation Serif" w:eastAsia="Times New Roman" w:hAnsi="Liberation Serif" w:cs="Liberation Serif"/>
                <w:sz w:val="28"/>
                <w:szCs w:val="28"/>
                <w:lang w:eastAsia="ru-RU"/>
              </w:rPr>
            </w:pPr>
          </w:p>
        </w:tc>
        <w:tc>
          <w:tcPr>
            <w:tcW w:w="2176" w:type="dxa"/>
          </w:tcPr>
          <w:p w:rsidR="00FA616C" w:rsidRPr="00F062F4" w:rsidRDefault="00FA616C" w:rsidP="00FA616C">
            <w:pPr>
              <w:contextualSpacing/>
              <w:jc w:val="center"/>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не соблюдается</w:t>
            </w:r>
          </w:p>
        </w:tc>
        <w:tc>
          <w:tcPr>
            <w:tcW w:w="1617" w:type="dxa"/>
          </w:tcPr>
          <w:p w:rsidR="00FA616C" w:rsidRPr="00F062F4" w:rsidRDefault="00FA616C" w:rsidP="00FA616C">
            <w:pPr>
              <w:contextualSpacing/>
              <w:jc w:val="center"/>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0</w:t>
            </w:r>
          </w:p>
        </w:tc>
      </w:tr>
      <w:tr w:rsidR="00FA616C" w:rsidRPr="00F062F4" w:rsidTr="00D279EF">
        <w:tc>
          <w:tcPr>
            <w:tcW w:w="6204" w:type="dxa"/>
            <w:vMerge w:val="restart"/>
          </w:tcPr>
          <w:p w:rsidR="00FA616C" w:rsidRPr="00F062F4" w:rsidRDefault="00FA616C" w:rsidP="00FA616C">
            <w:pPr>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соответствие результата предоставления Услуги требованиям к условиям предоставления Услуги   </w:t>
            </w:r>
          </w:p>
        </w:tc>
        <w:tc>
          <w:tcPr>
            <w:tcW w:w="2176" w:type="dxa"/>
          </w:tcPr>
          <w:p w:rsidR="00FA616C" w:rsidRPr="00F062F4" w:rsidRDefault="00FA616C" w:rsidP="00FA616C">
            <w:pPr>
              <w:contextualSpacing/>
              <w:jc w:val="center"/>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соблюдается</w:t>
            </w:r>
          </w:p>
        </w:tc>
        <w:tc>
          <w:tcPr>
            <w:tcW w:w="1617" w:type="dxa"/>
          </w:tcPr>
          <w:p w:rsidR="00FA616C" w:rsidRPr="00F062F4" w:rsidRDefault="00FA616C" w:rsidP="00FA616C">
            <w:pPr>
              <w:contextualSpacing/>
              <w:jc w:val="center"/>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1</w:t>
            </w:r>
          </w:p>
        </w:tc>
      </w:tr>
      <w:tr w:rsidR="00400E03" w:rsidRPr="00F062F4" w:rsidTr="00D279EF">
        <w:tc>
          <w:tcPr>
            <w:tcW w:w="6204" w:type="dxa"/>
            <w:vMerge/>
          </w:tcPr>
          <w:p w:rsidR="00D20D9F" w:rsidRPr="00F062F4" w:rsidRDefault="00D20D9F" w:rsidP="00D279EF">
            <w:pPr>
              <w:contextualSpacing/>
              <w:jc w:val="both"/>
              <w:rPr>
                <w:rFonts w:ascii="Liberation Serif" w:eastAsia="Times New Roman" w:hAnsi="Liberation Serif" w:cs="Liberation Serif"/>
                <w:sz w:val="28"/>
                <w:szCs w:val="28"/>
                <w:lang w:eastAsia="ru-RU"/>
              </w:rPr>
            </w:pPr>
          </w:p>
        </w:tc>
        <w:tc>
          <w:tcPr>
            <w:tcW w:w="2176" w:type="dxa"/>
          </w:tcPr>
          <w:p w:rsidR="00D20D9F" w:rsidRPr="00F062F4" w:rsidRDefault="00D20D9F" w:rsidP="00D279EF">
            <w:pPr>
              <w:contextualSpacing/>
              <w:jc w:val="center"/>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не соблюдается</w:t>
            </w:r>
          </w:p>
        </w:tc>
        <w:tc>
          <w:tcPr>
            <w:tcW w:w="1617" w:type="dxa"/>
          </w:tcPr>
          <w:p w:rsidR="00D20D9F" w:rsidRPr="00F062F4" w:rsidRDefault="00D20D9F" w:rsidP="00D279EF">
            <w:pPr>
              <w:contextualSpacing/>
              <w:jc w:val="center"/>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0</w:t>
            </w:r>
          </w:p>
        </w:tc>
      </w:tr>
    </w:tbl>
    <w:p w:rsidR="00400E03" w:rsidRPr="00F062F4" w:rsidRDefault="00400E03" w:rsidP="00B2743F">
      <w:pPr>
        <w:spacing w:after="0" w:line="240" w:lineRule="auto"/>
        <w:ind w:firstLine="709"/>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КР – количество результатов предоставления Услуги, ед.</w:t>
      </w:r>
    </w:p>
    <w:p w:rsidR="00CC17F9" w:rsidRDefault="00D20D9F" w:rsidP="00B2743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Обязательным приложением к отчету является реестр результатов </w:t>
      </w:r>
      <w:r w:rsidR="00274257" w:rsidRPr="00F062F4">
        <w:rPr>
          <w:rFonts w:ascii="Liberation Serif" w:eastAsia="Times New Roman" w:hAnsi="Liberation Serif" w:cs="Liberation Serif"/>
          <w:sz w:val="28"/>
          <w:szCs w:val="28"/>
          <w:lang w:eastAsia="ru-RU"/>
        </w:rPr>
        <w:t xml:space="preserve">предоставления </w:t>
      </w:r>
      <w:r w:rsidRPr="00F062F4">
        <w:rPr>
          <w:rFonts w:ascii="Liberation Serif" w:eastAsia="Times New Roman" w:hAnsi="Liberation Serif" w:cs="Liberation Serif"/>
          <w:sz w:val="28"/>
          <w:szCs w:val="28"/>
          <w:lang w:eastAsia="ru-RU"/>
        </w:rPr>
        <w:t>Услуги, в котором указываются</w:t>
      </w:r>
      <w:r w:rsidR="00CC17F9" w:rsidRPr="00F062F4">
        <w:rPr>
          <w:rFonts w:ascii="Liberation Serif" w:eastAsia="Times New Roman" w:hAnsi="Liberation Serif" w:cs="Liberation Serif"/>
          <w:sz w:val="28"/>
          <w:szCs w:val="28"/>
          <w:lang w:eastAsia="ru-RU"/>
        </w:rPr>
        <w:t>:</w:t>
      </w:r>
      <w:r w:rsidRPr="00F062F4">
        <w:rPr>
          <w:rFonts w:ascii="Liberation Serif" w:eastAsia="Times New Roman" w:hAnsi="Liberation Serif" w:cs="Liberation Serif"/>
          <w:sz w:val="28"/>
          <w:szCs w:val="28"/>
          <w:lang w:eastAsia="ru-RU"/>
        </w:rPr>
        <w:t xml:space="preserve"> </w:t>
      </w:r>
    </w:p>
    <w:p w:rsidR="00067061" w:rsidRPr="001D3EAC" w:rsidRDefault="00067061" w:rsidP="00067061">
      <w:pPr>
        <w:spacing w:after="0" w:line="240" w:lineRule="auto"/>
        <w:ind w:firstLine="709"/>
        <w:contextualSpacing/>
        <w:jc w:val="both"/>
        <w:rPr>
          <w:rFonts w:ascii="Liberation Serif" w:eastAsia="Times New Roman" w:hAnsi="Liberation Serif" w:cs="Liberation Serif"/>
          <w:sz w:val="28"/>
          <w:szCs w:val="28"/>
          <w:lang w:eastAsia="ru-RU"/>
        </w:rPr>
      </w:pPr>
      <w:r w:rsidRPr="001D3EAC">
        <w:rPr>
          <w:rFonts w:ascii="Liberation Serif" w:eastAsia="Times New Roman" w:hAnsi="Liberation Serif" w:cs="Liberation Serif"/>
          <w:sz w:val="28"/>
          <w:szCs w:val="28"/>
          <w:lang w:eastAsia="ru-RU"/>
        </w:rPr>
        <w:t xml:space="preserve">1) кадастровый номер объекта недвижимости, в отношении которого </w:t>
      </w:r>
      <w:r w:rsidR="00DD7ABE">
        <w:rPr>
          <w:rFonts w:ascii="Liberation Serif" w:eastAsia="Times New Roman" w:hAnsi="Liberation Serif" w:cs="Liberation Serif"/>
          <w:sz w:val="28"/>
          <w:szCs w:val="28"/>
          <w:lang w:eastAsia="ru-RU"/>
        </w:rPr>
        <w:t>предоставлена Услуга</w:t>
      </w:r>
      <w:r w:rsidRPr="001D3EAC">
        <w:rPr>
          <w:rFonts w:ascii="Liberation Serif" w:eastAsia="Times New Roman" w:hAnsi="Liberation Serif" w:cs="Liberation Serif"/>
          <w:sz w:val="28"/>
          <w:szCs w:val="28"/>
          <w:lang w:eastAsia="ru-RU"/>
        </w:rPr>
        <w:t>;</w:t>
      </w:r>
    </w:p>
    <w:p w:rsidR="00D20D9F" w:rsidRPr="00F062F4" w:rsidRDefault="00DD7ABE" w:rsidP="00B2743F">
      <w:pPr>
        <w:spacing w:after="0" w:line="240" w:lineRule="auto"/>
        <w:ind w:firstLine="708"/>
        <w:contextualSpacing/>
        <w:jc w:val="both"/>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2</w:t>
      </w:r>
      <w:r w:rsidR="00CC17F9" w:rsidRPr="00F062F4">
        <w:rPr>
          <w:rFonts w:ascii="Liberation Serif" w:eastAsia="Times New Roman" w:hAnsi="Liberation Serif" w:cs="Liberation Serif"/>
          <w:sz w:val="28"/>
          <w:szCs w:val="28"/>
          <w:lang w:eastAsia="ru-RU"/>
        </w:rPr>
        <w:t>) </w:t>
      </w:r>
      <w:r w:rsidR="00D20D9F" w:rsidRPr="00F062F4">
        <w:rPr>
          <w:rFonts w:ascii="Liberation Serif" w:eastAsia="Times New Roman" w:hAnsi="Liberation Serif" w:cs="Liberation Serif"/>
          <w:sz w:val="28"/>
          <w:szCs w:val="28"/>
          <w:lang w:eastAsia="ru-RU"/>
        </w:rPr>
        <w:t xml:space="preserve">реквизиты </w:t>
      </w:r>
      <w:r>
        <w:rPr>
          <w:rFonts w:ascii="Liberation Serif" w:eastAsia="Times New Roman" w:hAnsi="Liberation Serif" w:cs="Liberation Serif"/>
          <w:sz w:val="28"/>
          <w:szCs w:val="28"/>
          <w:lang w:eastAsia="ru-RU"/>
        </w:rPr>
        <w:t>акта об определении кадастровой стоимости</w:t>
      </w:r>
      <w:r w:rsidR="00CC17F9" w:rsidRPr="00F062F4">
        <w:rPr>
          <w:rFonts w:ascii="Liberation Serif" w:eastAsia="Times New Roman" w:hAnsi="Liberation Serif" w:cs="Liberation Serif"/>
          <w:sz w:val="28"/>
          <w:szCs w:val="28"/>
          <w:lang w:eastAsia="ru-RU"/>
        </w:rPr>
        <w:t>;</w:t>
      </w:r>
    </w:p>
    <w:p w:rsidR="00CC17F9" w:rsidRPr="00F062F4" w:rsidRDefault="00DD7ABE" w:rsidP="00B2743F">
      <w:pPr>
        <w:spacing w:after="0" w:line="240" w:lineRule="auto"/>
        <w:ind w:firstLine="708"/>
        <w:contextualSpacing/>
        <w:jc w:val="both"/>
        <w:rPr>
          <w:rFonts w:ascii="Liberation Serif" w:eastAsia="Times New Roman" w:hAnsi="Liberation Serif" w:cs="Liberation Serif"/>
          <w:sz w:val="28"/>
          <w:szCs w:val="28"/>
          <w:lang w:eastAsia="ru-RU"/>
        </w:rPr>
      </w:pPr>
      <w:r>
        <w:rPr>
          <w:rFonts w:ascii="Liberation Serif" w:eastAsia="Times New Roman" w:hAnsi="Liberation Serif" w:cs="Liberation Serif"/>
          <w:sz w:val="28"/>
          <w:szCs w:val="28"/>
          <w:lang w:eastAsia="ru-RU"/>
        </w:rPr>
        <w:t>3</w:t>
      </w:r>
      <w:r w:rsidR="00CC17F9" w:rsidRPr="00F062F4">
        <w:rPr>
          <w:rFonts w:ascii="Liberation Serif" w:eastAsia="Times New Roman" w:hAnsi="Liberation Serif" w:cs="Liberation Serif"/>
          <w:sz w:val="28"/>
          <w:szCs w:val="28"/>
          <w:lang w:eastAsia="ru-RU"/>
        </w:rPr>
        <w:t xml:space="preserve">) реквизиты </w:t>
      </w:r>
      <w:r>
        <w:rPr>
          <w:rFonts w:ascii="Liberation Serif" w:eastAsia="Times New Roman" w:hAnsi="Liberation Serif" w:cs="Liberation Serif"/>
          <w:sz w:val="28"/>
          <w:szCs w:val="28"/>
          <w:lang w:eastAsia="ru-RU"/>
        </w:rPr>
        <w:t>результата предоставления Услуги</w:t>
      </w:r>
      <w:r w:rsidR="00CC17F9" w:rsidRPr="00F062F4">
        <w:rPr>
          <w:rFonts w:ascii="Liberation Serif" w:eastAsia="Times New Roman" w:hAnsi="Liberation Serif" w:cs="Liberation Serif"/>
          <w:sz w:val="28"/>
          <w:szCs w:val="28"/>
          <w:lang w:eastAsia="ru-RU"/>
        </w:rPr>
        <w:t>.</w:t>
      </w:r>
    </w:p>
    <w:p w:rsidR="00753403" w:rsidRPr="00F062F4" w:rsidRDefault="00753403" w:rsidP="00B2743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Отчет и приложения к нему подписываются электронной подписью руководителя Учреждения или уполномоченного им лица.</w:t>
      </w:r>
    </w:p>
    <w:p w:rsidR="00D20D9F" w:rsidRPr="00F062F4" w:rsidRDefault="00D20D9F" w:rsidP="00B2743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lastRenderedPageBreak/>
        <w:t xml:space="preserve">Отчет представляется в Министерство в порядке и в сроки, установленные для представления отчета об исполнении Учреждением государственного задания, предусмотренные Порядком формирования государственного задания </w:t>
      </w:r>
      <w:r w:rsidR="004B46A9">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 xml:space="preserve">в отношении государственных учреждений Свердловской области </w:t>
      </w:r>
      <w:r w:rsidR="004B46A9">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 xml:space="preserve">и финансового обеспечения выполнения государственного задания, утвержденным постановлением Правительства Свердловской области </w:t>
      </w:r>
      <w:r w:rsidR="004B46A9">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 xml:space="preserve">от 08.02.2011 № 76-ПП, и соглашением о предоставлении субсидии </w:t>
      </w:r>
      <w:r w:rsidR="004B46A9">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из областного бюджета Учреждению на финансовое обеспечение выполнения государственного задания на оказание государственных услуг (выполнение работ), в качестве приложения к пояснительной записке к отчету об исполнении Учреждением государственного задания.</w:t>
      </w:r>
    </w:p>
    <w:p w:rsidR="00D20D9F" w:rsidRPr="00F062F4" w:rsidRDefault="00D20D9F" w:rsidP="00B2743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13. Внешний контроль за соблюдением настоящего стандарта осуществляется Министерством.</w:t>
      </w:r>
    </w:p>
    <w:p w:rsidR="00D20D9F" w:rsidRPr="00F062F4" w:rsidRDefault="00D20D9F" w:rsidP="00D20D9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В зависимости от основания проведения проверки внешний контроль реализуется в виде:</w:t>
      </w:r>
    </w:p>
    <w:p w:rsidR="00D20D9F" w:rsidRPr="00F062F4" w:rsidRDefault="00D20D9F" w:rsidP="00D20D9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1) плановых проверок;</w:t>
      </w:r>
    </w:p>
    <w:p w:rsidR="00D20D9F" w:rsidRPr="00F062F4" w:rsidRDefault="00D20D9F" w:rsidP="00D20D9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2) внеплановых проверок.</w:t>
      </w:r>
    </w:p>
    <w:p w:rsidR="00D20D9F" w:rsidRPr="00F062F4" w:rsidRDefault="00D20D9F" w:rsidP="00D20D9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14. Плановые проверки проводятся в форме проверки достоверности отчета в рамках проведения контроля за выполнением Учреждением государственного задания в соответствии с Порядком формирования государственного задания в отношении государственных учреждений Свердловской области и финансового обеспечения выполнения государственного задания, утвержденным постановлением Правительства Свердловской области от 08.02.2011 № 76-ПП.</w:t>
      </w:r>
    </w:p>
    <w:p w:rsidR="00D20D9F" w:rsidRPr="00F062F4" w:rsidRDefault="00D20D9F" w:rsidP="00D20D9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15. Внеплановые проверки проводятся по решению Министерства, принятому на основании обращений федеральных органов государственной власти, исполнительных органов государственной власти Свердловской области, органов местного самоуправления муниципальных образований, расположенных на территории Свердловской области, правоохранительных органов, граждан </w:t>
      </w:r>
      <w:r w:rsidR="00B2743F" w:rsidRPr="00F062F4">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и организаций о выявленных нарушениях настоящего стандарта, допущенных Учреждением.</w:t>
      </w:r>
    </w:p>
    <w:p w:rsidR="00D20D9F" w:rsidRPr="00F062F4" w:rsidRDefault="00D20D9F" w:rsidP="00D20D9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16. О проведении внеплановой проверки Учреждения уведомляется Министерством не позднее чем за три рабочих дня до начала ее проведения посредством направления копии решения, указанного в пункте 15 настоящего стандарта, любым доступным способом, подтверждающим факт его получения.</w:t>
      </w:r>
    </w:p>
    <w:p w:rsidR="00D20D9F" w:rsidRPr="00F062F4" w:rsidRDefault="00D20D9F" w:rsidP="00D20D9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17. Срок проведения внеплановой проверки, не может превышать двадцати рабочих дней.</w:t>
      </w:r>
    </w:p>
    <w:p w:rsidR="00D20D9F" w:rsidRPr="00F062F4" w:rsidRDefault="00D20D9F" w:rsidP="00D20D9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18. При осуществлении внешнего контроля Министерство вправе:</w:t>
      </w:r>
    </w:p>
    <w:p w:rsidR="00D20D9F" w:rsidRPr="00F062F4" w:rsidRDefault="00D20D9F" w:rsidP="00D20D9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1) запрашивать и получать информацию, документы, материалы </w:t>
      </w:r>
      <w:r w:rsidRPr="00F062F4">
        <w:rPr>
          <w:rFonts w:ascii="Liberation Serif" w:eastAsia="Times New Roman" w:hAnsi="Liberation Serif" w:cs="Liberation Serif"/>
          <w:sz w:val="28"/>
          <w:szCs w:val="28"/>
          <w:lang w:eastAsia="ru-RU"/>
        </w:rPr>
        <w:br/>
        <w:t>и объяснения, необходимые для проведения проверки;</w:t>
      </w:r>
    </w:p>
    <w:p w:rsidR="00D20D9F" w:rsidRPr="00F062F4" w:rsidRDefault="00D20D9F" w:rsidP="00D20D9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2) беспрепятственно посещать помещения и территорию Учреждения.</w:t>
      </w:r>
    </w:p>
    <w:p w:rsidR="00D20D9F" w:rsidRPr="00F062F4" w:rsidRDefault="00D20D9F" w:rsidP="00D20D9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19. По результатам осуществления внешнего контроля составляется акт проверки, в котором указываются:</w:t>
      </w:r>
    </w:p>
    <w:p w:rsidR="00D20D9F" w:rsidRPr="00F062F4" w:rsidRDefault="00D20D9F" w:rsidP="00D20D9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lastRenderedPageBreak/>
        <w:t>1) наименование Министерства.</w:t>
      </w:r>
    </w:p>
    <w:p w:rsidR="00D20D9F" w:rsidRPr="00F062F4" w:rsidRDefault="00D20D9F" w:rsidP="00D20D9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2) общие сведения об Учреждении;</w:t>
      </w:r>
    </w:p>
    <w:p w:rsidR="00D20D9F" w:rsidRPr="00F062F4" w:rsidRDefault="00D20D9F" w:rsidP="00D20D9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3) предмет проверки;</w:t>
      </w:r>
    </w:p>
    <w:p w:rsidR="00D20D9F" w:rsidRPr="00F062F4" w:rsidRDefault="00D20D9F" w:rsidP="00D20D9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4) дата начала и окончания проверки;</w:t>
      </w:r>
    </w:p>
    <w:p w:rsidR="00D20D9F" w:rsidRPr="00F062F4" w:rsidRDefault="00D20D9F" w:rsidP="00D20D9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6) результаты проверки, в том числе выявленные в ходе проверки нарушения.</w:t>
      </w:r>
    </w:p>
    <w:p w:rsidR="00D20D9F" w:rsidRPr="00F062F4" w:rsidRDefault="00D20D9F" w:rsidP="00D20D9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20. В случае обнаружения в ходе проведения внешнего контроля признаков совершенного административного правонарушения или преступления Министерство в срок не позднее 7 рабочих дней со дня обнаружения направляют материалы проверки в органы, уполномоченные составлять протоколы </w:t>
      </w:r>
      <w:r w:rsidR="00B2743F" w:rsidRPr="00F062F4">
        <w:rPr>
          <w:rFonts w:ascii="Liberation Serif" w:eastAsia="Times New Roman" w:hAnsi="Liberation Serif" w:cs="Liberation Serif"/>
          <w:sz w:val="28"/>
          <w:szCs w:val="28"/>
          <w:lang w:eastAsia="ru-RU"/>
        </w:rPr>
        <w:br/>
      </w:r>
      <w:r w:rsidRPr="00F062F4">
        <w:rPr>
          <w:rFonts w:ascii="Liberation Serif" w:eastAsia="Times New Roman" w:hAnsi="Liberation Serif" w:cs="Liberation Serif"/>
          <w:sz w:val="28"/>
          <w:szCs w:val="28"/>
          <w:lang w:eastAsia="ru-RU"/>
        </w:rPr>
        <w:t>об административных правонарушениях, или в правоохранительные органы.</w:t>
      </w:r>
    </w:p>
    <w:p w:rsidR="00D20D9F" w:rsidRPr="00F062F4" w:rsidRDefault="00D20D9F" w:rsidP="00D20D9F">
      <w:pPr>
        <w:spacing w:after="0" w:line="240" w:lineRule="auto"/>
        <w:ind w:firstLine="708"/>
        <w:contextualSpacing/>
        <w:jc w:val="both"/>
        <w:rPr>
          <w:rFonts w:ascii="Liberation Serif" w:eastAsia="Times New Roman" w:hAnsi="Liberation Serif" w:cs="Liberation Serif"/>
          <w:sz w:val="28"/>
          <w:szCs w:val="28"/>
          <w:lang w:eastAsia="ru-RU"/>
        </w:rPr>
      </w:pPr>
    </w:p>
    <w:p w:rsidR="00D20D9F" w:rsidRPr="00F062F4" w:rsidRDefault="00D20D9F" w:rsidP="00D20D9F">
      <w:pPr>
        <w:pStyle w:val="2"/>
        <w:jc w:val="center"/>
        <w:rPr>
          <w:rFonts w:ascii="Liberation Serif" w:eastAsia="Times New Roman" w:hAnsi="Liberation Serif" w:cs="Liberation Serif"/>
          <w:b/>
          <w:color w:val="auto"/>
          <w:sz w:val="28"/>
          <w:szCs w:val="28"/>
          <w:lang w:eastAsia="ru-RU"/>
        </w:rPr>
      </w:pPr>
      <w:r w:rsidRPr="00F062F4">
        <w:rPr>
          <w:rFonts w:ascii="Liberation Serif" w:eastAsia="Times New Roman" w:hAnsi="Liberation Serif" w:cs="Liberation Serif"/>
          <w:b/>
          <w:color w:val="auto"/>
          <w:sz w:val="28"/>
          <w:szCs w:val="28"/>
          <w:lang w:eastAsia="ru-RU"/>
        </w:rPr>
        <w:t>Раздел I</w:t>
      </w:r>
      <w:r w:rsidRPr="00F062F4">
        <w:rPr>
          <w:rFonts w:ascii="Liberation Serif" w:eastAsia="Times New Roman" w:hAnsi="Liberation Serif" w:cs="Liberation Serif"/>
          <w:b/>
          <w:color w:val="auto"/>
          <w:sz w:val="28"/>
          <w:szCs w:val="28"/>
          <w:lang w:val="en-US" w:eastAsia="ru-RU"/>
        </w:rPr>
        <w:t>V</w:t>
      </w:r>
      <w:r w:rsidRPr="00F062F4">
        <w:rPr>
          <w:rFonts w:ascii="Liberation Serif" w:eastAsia="Times New Roman" w:hAnsi="Liberation Serif" w:cs="Liberation Serif"/>
          <w:b/>
          <w:color w:val="auto"/>
          <w:sz w:val="28"/>
          <w:szCs w:val="28"/>
          <w:lang w:eastAsia="ru-RU"/>
        </w:rPr>
        <w:t>. Учет мнения потребителя Услуги</w:t>
      </w:r>
    </w:p>
    <w:p w:rsidR="00D20D9F" w:rsidRPr="00F062F4" w:rsidRDefault="00D20D9F" w:rsidP="00D20D9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21. Учет мнения потребителей Услуги осуществляется в отношении уровня ее качества.</w:t>
      </w:r>
    </w:p>
    <w:p w:rsidR="00D20D9F" w:rsidRPr="00F062F4" w:rsidRDefault="00D20D9F" w:rsidP="00D20D9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22. Уровень качества Услуги определяется с использованием следующих критериев:</w:t>
      </w:r>
    </w:p>
    <w:p w:rsidR="00DC789B" w:rsidRPr="00F062F4" w:rsidRDefault="00DC789B" w:rsidP="00DC789B">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1) соответствие результата предоставления Услуги требованиям к порядку предоставления Услуги; </w:t>
      </w:r>
    </w:p>
    <w:p w:rsidR="00DC789B" w:rsidRPr="00F062F4" w:rsidRDefault="00DC789B" w:rsidP="00DC789B">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2) соответствие результата предоставления Услуги требованиям </w:t>
      </w:r>
      <w:r w:rsidRPr="00F062F4">
        <w:rPr>
          <w:rFonts w:ascii="Liberation Serif" w:eastAsia="Times New Roman" w:hAnsi="Liberation Serif" w:cs="Liberation Serif"/>
          <w:sz w:val="28"/>
          <w:szCs w:val="28"/>
          <w:lang w:eastAsia="ru-RU"/>
        </w:rPr>
        <w:br/>
        <w:t xml:space="preserve">к условиям предоставления Услуги. </w:t>
      </w:r>
    </w:p>
    <w:p w:rsidR="00D20D9F" w:rsidRPr="00F062F4" w:rsidRDefault="00D20D9F" w:rsidP="00D20D9F">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 xml:space="preserve">23. Сбор и учет мнения потребителей Услуги осуществляется методами опроса, анкетирования и анализа собранной информации, которая является критерием внутреннего контроля за соблюдением настоящего стандарта, осуществляемого в соответствии с </w:t>
      </w:r>
      <w:r w:rsidR="00F938DF" w:rsidRPr="00F062F4">
        <w:rPr>
          <w:rFonts w:ascii="Liberation Serif" w:eastAsia="Times New Roman" w:hAnsi="Liberation Serif" w:cs="Liberation Serif"/>
          <w:sz w:val="28"/>
          <w:szCs w:val="28"/>
          <w:lang w:eastAsia="ru-RU"/>
        </w:rPr>
        <w:t>подразделом</w:t>
      </w:r>
      <w:r w:rsidRPr="00F062F4">
        <w:rPr>
          <w:rFonts w:ascii="Liberation Serif" w:eastAsia="Times New Roman" w:hAnsi="Liberation Serif" w:cs="Liberation Serif"/>
          <w:sz w:val="28"/>
          <w:szCs w:val="28"/>
          <w:lang w:eastAsia="ru-RU"/>
        </w:rPr>
        <w:t xml:space="preserve"> 12 настоящего стандарта. </w:t>
      </w:r>
    </w:p>
    <w:p w:rsidR="00D20D9F" w:rsidRPr="00F062F4" w:rsidRDefault="00D20D9F" w:rsidP="00D20D9F">
      <w:pPr>
        <w:spacing w:after="0" w:line="240" w:lineRule="auto"/>
        <w:ind w:firstLine="708"/>
        <w:contextualSpacing/>
        <w:jc w:val="both"/>
        <w:rPr>
          <w:rFonts w:ascii="Liberation Serif" w:eastAsia="Times New Roman" w:hAnsi="Liberation Serif" w:cs="Liberation Serif"/>
          <w:b/>
          <w:bCs/>
          <w:sz w:val="28"/>
          <w:szCs w:val="28"/>
          <w:lang w:eastAsia="ru-RU"/>
        </w:rPr>
      </w:pPr>
    </w:p>
    <w:p w:rsidR="00D20D9F" w:rsidRPr="00F062F4" w:rsidRDefault="00D20D9F" w:rsidP="00D20D9F">
      <w:pPr>
        <w:pStyle w:val="2"/>
        <w:jc w:val="center"/>
        <w:rPr>
          <w:rFonts w:ascii="Liberation Serif" w:eastAsia="Times New Roman" w:hAnsi="Liberation Serif" w:cs="Liberation Serif"/>
          <w:b/>
          <w:color w:val="auto"/>
          <w:sz w:val="28"/>
          <w:szCs w:val="28"/>
          <w:lang w:eastAsia="ru-RU"/>
        </w:rPr>
      </w:pPr>
      <w:r w:rsidRPr="00F062F4">
        <w:rPr>
          <w:rFonts w:ascii="Liberation Serif" w:eastAsia="Times New Roman" w:hAnsi="Liberation Serif" w:cs="Liberation Serif"/>
          <w:b/>
          <w:bCs/>
          <w:color w:val="auto"/>
          <w:sz w:val="28"/>
          <w:szCs w:val="28"/>
          <w:lang w:eastAsia="ru-RU"/>
        </w:rPr>
        <w:t xml:space="preserve">Раздел </w:t>
      </w:r>
      <w:r w:rsidRPr="00F062F4">
        <w:rPr>
          <w:rFonts w:ascii="Liberation Serif" w:eastAsia="Times New Roman" w:hAnsi="Liberation Serif" w:cs="Liberation Serif"/>
          <w:b/>
          <w:bCs/>
          <w:color w:val="auto"/>
          <w:sz w:val="28"/>
          <w:szCs w:val="28"/>
          <w:lang w:val="en-US" w:eastAsia="ru-RU"/>
        </w:rPr>
        <w:t>V</w:t>
      </w:r>
      <w:r w:rsidRPr="00F062F4">
        <w:rPr>
          <w:rFonts w:ascii="Liberation Serif" w:eastAsia="Times New Roman" w:hAnsi="Liberation Serif" w:cs="Liberation Serif"/>
          <w:b/>
          <w:bCs/>
          <w:color w:val="auto"/>
          <w:sz w:val="28"/>
          <w:szCs w:val="28"/>
          <w:lang w:eastAsia="ru-RU"/>
        </w:rPr>
        <w:t xml:space="preserve">. </w:t>
      </w:r>
      <w:r w:rsidRPr="00F062F4">
        <w:rPr>
          <w:rFonts w:ascii="Liberation Serif" w:eastAsia="Times New Roman" w:hAnsi="Liberation Serif" w:cs="Liberation Serif"/>
          <w:b/>
          <w:color w:val="auto"/>
          <w:sz w:val="28"/>
          <w:szCs w:val="28"/>
          <w:lang w:eastAsia="ru-RU"/>
        </w:rPr>
        <w:t>Показатели качества и объема предоставления Услуги</w:t>
      </w:r>
    </w:p>
    <w:p w:rsidR="00FA616C" w:rsidRPr="00F062F4" w:rsidRDefault="00D20D9F" w:rsidP="00FA616C">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24. </w:t>
      </w:r>
      <w:r w:rsidR="00FA616C" w:rsidRPr="00F062F4">
        <w:rPr>
          <w:rFonts w:ascii="Liberation Serif" w:eastAsia="Times New Roman" w:hAnsi="Liberation Serif" w:cs="Liberation Serif"/>
          <w:sz w:val="28"/>
          <w:szCs w:val="28"/>
          <w:lang w:eastAsia="ru-RU"/>
        </w:rPr>
        <w:t xml:space="preserve">Показателем качества предоставления Услуги является доля результатов Услуги, соответствующих требованиям к порядку и условиям предоставления Услуги. </w:t>
      </w:r>
    </w:p>
    <w:p w:rsidR="002B53C3" w:rsidRPr="00F062F4" w:rsidRDefault="00D20D9F" w:rsidP="00F062F4">
      <w:pPr>
        <w:spacing w:after="0" w:line="240" w:lineRule="auto"/>
        <w:ind w:firstLine="708"/>
        <w:contextualSpacing/>
        <w:jc w:val="both"/>
        <w:rPr>
          <w:rFonts w:ascii="Liberation Serif" w:eastAsia="Times New Roman" w:hAnsi="Liberation Serif" w:cs="Liberation Serif"/>
          <w:sz w:val="28"/>
          <w:szCs w:val="28"/>
          <w:lang w:eastAsia="ru-RU"/>
        </w:rPr>
      </w:pPr>
      <w:r w:rsidRPr="00F062F4">
        <w:rPr>
          <w:rFonts w:ascii="Liberation Serif" w:eastAsia="Times New Roman" w:hAnsi="Liberation Serif" w:cs="Liberation Serif"/>
          <w:sz w:val="28"/>
          <w:szCs w:val="28"/>
          <w:lang w:eastAsia="ru-RU"/>
        </w:rPr>
        <w:t>25. Показателем объема предоставления Услуги является количество результатов предоставления Услуги</w:t>
      </w:r>
      <w:r w:rsidR="00846889" w:rsidRPr="00F062F4">
        <w:rPr>
          <w:rFonts w:ascii="Liberation Serif" w:eastAsia="Times New Roman" w:hAnsi="Liberation Serif" w:cs="Liberation Serif"/>
          <w:sz w:val="28"/>
          <w:szCs w:val="28"/>
          <w:lang w:eastAsia="ru-RU"/>
        </w:rPr>
        <w:t xml:space="preserve"> </w:t>
      </w:r>
      <w:r w:rsidR="00A435A0">
        <w:rPr>
          <w:rFonts w:ascii="Liberation Serif" w:eastAsia="Times New Roman" w:hAnsi="Liberation Serif" w:cs="Liberation Serif"/>
          <w:sz w:val="28"/>
          <w:szCs w:val="28"/>
          <w:lang w:eastAsia="ru-RU"/>
        </w:rPr>
        <w:t xml:space="preserve">в </w:t>
      </w:r>
      <w:r w:rsidR="00846889" w:rsidRPr="00F062F4">
        <w:rPr>
          <w:rFonts w:ascii="Liberation Serif" w:eastAsia="Times New Roman" w:hAnsi="Liberation Serif" w:cs="Liberation Serif"/>
          <w:sz w:val="28"/>
          <w:szCs w:val="28"/>
          <w:lang w:eastAsia="ru-RU"/>
        </w:rPr>
        <w:t>электронном виде</w:t>
      </w:r>
      <w:r w:rsidRPr="00F062F4">
        <w:rPr>
          <w:rFonts w:ascii="Liberation Serif" w:eastAsia="Times New Roman" w:hAnsi="Liberation Serif" w:cs="Liberation Serif"/>
          <w:sz w:val="28"/>
          <w:szCs w:val="28"/>
          <w:lang w:eastAsia="ru-RU"/>
        </w:rPr>
        <w:t>.</w:t>
      </w:r>
    </w:p>
    <w:p w:rsidR="00116AA0" w:rsidRPr="00A435A0" w:rsidRDefault="00116AA0" w:rsidP="00A435A0">
      <w:pPr>
        <w:rPr>
          <w:rFonts w:ascii="Liberation Serif" w:hAnsi="Liberation Serif" w:cs="Liberation Serif"/>
          <w:sz w:val="28"/>
          <w:szCs w:val="28"/>
        </w:rPr>
      </w:pPr>
    </w:p>
    <w:sectPr w:rsidR="00116AA0" w:rsidRPr="00A435A0" w:rsidSect="009334C8">
      <w:headerReference w:type="default" r:id="rId8"/>
      <w:pgSz w:w="11906" w:h="16838"/>
      <w:pgMar w:top="1134" w:right="707" w:bottom="1134" w:left="1418" w:header="708" w:footer="708"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1C4E" w:rsidRDefault="00CB1C4E" w:rsidP="007E185E">
      <w:pPr>
        <w:spacing w:after="0" w:line="240" w:lineRule="auto"/>
      </w:pPr>
      <w:r>
        <w:separator/>
      </w:r>
    </w:p>
    <w:p w:rsidR="00CB1C4E" w:rsidRDefault="00CB1C4E"/>
  </w:endnote>
  <w:endnote w:type="continuationSeparator" w:id="0">
    <w:p w:rsidR="00CB1C4E" w:rsidRDefault="00CB1C4E" w:rsidP="007E185E">
      <w:pPr>
        <w:spacing w:after="0" w:line="240" w:lineRule="auto"/>
      </w:pPr>
      <w:r>
        <w:continuationSeparator/>
      </w:r>
    </w:p>
    <w:p w:rsidR="00CB1C4E" w:rsidRDefault="00CB1C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Liberation Serif">
    <w:panose1 w:val="02020603050405020304"/>
    <w:charset w:val="CC"/>
    <w:family w:val="roman"/>
    <w:pitch w:val="variable"/>
    <w:sig w:usb0="A00002AF" w:usb1="500078FB"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1C4E" w:rsidRDefault="00CB1C4E" w:rsidP="007E185E">
      <w:pPr>
        <w:spacing w:after="0" w:line="240" w:lineRule="auto"/>
      </w:pPr>
      <w:r>
        <w:separator/>
      </w:r>
    </w:p>
    <w:p w:rsidR="00CB1C4E" w:rsidRDefault="00CB1C4E"/>
  </w:footnote>
  <w:footnote w:type="continuationSeparator" w:id="0">
    <w:p w:rsidR="00CB1C4E" w:rsidRDefault="00CB1C4E" w:rsidP="007E185E">
      <w:pPr>
        <w:spacing w:after="0" w:line="240" w:lineRule="auto"/>
      </w:pPr>
      <w:r>
        <w:continuationSeparator/>
      </w:r>
    </w:p>
    <w:p w:rsidR="00CB1C4E" w:rsidRDefault="00CB1C4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871848"/>
      <w:docPartObj>
        <w:docPartGallery w:val="Page Numbers (Top of Page)"/>
        <w:docPartUnique/>
      </w:docPartObj>
    </w:sdtPr>
    <w:sdtEndPr>
      <w:rPr>
        <w:rFonts w:ascii="Liberation Serif" w:hAnsi="Liberation Serif" w:cs="Liberation Serif"/>
        <w:sz w:val="28"/>
        <w:szCs w:val="28"/>
      </w:rPr>
    </w:sdtEndPr>
    <w:sdtContent>
      <w:p w:rsidR="00F062F4" w:rsidRPr="007E185E" w:rsidRDefault="00F062F4">
        <w:pPr>
          <w:pStyle w:val="a8"/>
          <w:jc w:val="center"/>
          <w:rPr>
            <w:rFonts w:ascii="Liberation Serif" w:hAnsi="Liberation Serif" w:cs="Liberation Serif"/>
            <w:sz w:val="28"/>
            <w:szCs w:val="28"/>
          </w:rPr>
        </w:pPr>
        <w:r w:rsidRPr="007E185E">
          <w:rPr>
            <w:rFonts w:ascii="Liberation Serif" w:hAnsi="Liberation Serif" w:cs="Liberation Serif"/>
            <w:sz w:val="28"/>
            <w:szCs w:val="28"/>
          </w:rPr>
          <w:fldChar w:fldCharType="begin"/>
        </w:r>
        <w:r w:rsidRPr="007E185E">
          <w:rPr>
            <w:rFonts w:ascii="Liberation Serif" w:hAnsi="Liberation Serif" w:cs="Liberation Serif"/>
            <w:sz w:val="28"/>
            <w:szCs w:val="28"/>
          </w:rPr>
          <w:instrText>PAGE   \* MERGEFORMAT</w:instrText>
        </w:r>
        <w:r w:rsidRPr="007E185E">
          <w:rPr>
            <w:rFonts w:ascii="Liberation Serif" w:hAnsi="Liberation Serif" w:cs="Liberation Serif"/>
            <w:sz w:val="28"/>
            <w:szCs w:val="28"/>
          </w:rPr>
          <w:fldChar w:fldCharType="separate"/>
        </w:r>
        <w:r w:rsidR="00B2482B">
          <w:rPr>
            <w:rFonts w:ascii="Liberation Serif" w:hAnsi="Liberation Serif" w:cs="Liberation Serif"/>
            <w:noProof/>
            <w:sz w:val="28"/>
            <w:szCs w:val="28"/>
          </w:rPr>
          <w:t>4</w:t>
        </w:r>
        <w:r w:rsidRPr="007E185E">
          <w:rPr>
            <w:rFonts w:ascii="Liberation Serif" w:hAnsi="Liberation Serif" w:cs="Liberation Serif"/>
            <w:sz w:val="28"/>
            <w:szCs w:val="28"/>
          </w:rPr>
          <w:fldChar w:fldCharType="end"/>
        </w:r>
      </w:p>
    </w:sdtContent>
  </w:sdt>
  <w:p w:rsidR="00F062F4" w:rsidRDefault="00F062F4">
    <w:pPr>
      <w:pStyle w:val="a8"/>
    </w:pPr>
  </w:p>
  <w:p w:rsidR="00F062F4" w:rsidRDefault="00F062F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E4E00"/>
    <w:multiLevelType w:val="hybridMultilevel"/>
    <w:tmpl w:val="3D66D53A"/>
    <w:lvl w:ilvl="0" w:tplc="C3B22C0C">
      <w:start w:val="1"/>
      <w:numFmt w:val="decimal"/>
      <w:lvlText w:val="%1."/>
      <w:lvlJc w:val="left"/>
      <w:pPr>
        <w:ind w:left="870" w:hanging="5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6B70BF"/>
    <w:multiLevelType w:val="hybridMultilevel"/>
    <w:tmpl w:val="7CF65CAC"/>
    <w:lvl w:ilvl="0" w:tplc="36222504">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91B60B4"/>
    <w:multiLevelType w:val="hybridMultilevel"/>
    <w:tmpl w:val="62446746"/>
    <w:lvl w:ilvl="0" w:tplc="809671A6">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C1E64B7"/>
    <w:multiLevelType w:val="hybridMultilevel"/>
    <w:tmpl w:val="0856389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22235357"/>
    <w:multiLevelType w:val="hybridMultilevel"/>
    <w:tmpl w:val="46EC5AB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EA7D81"/>
    <w:multiLevelType w:val="hybridMultilevel"/>
    <w:tmpl w:val="51E05BE2"/>
    <w:lvl w:ilvl="0" w:tplc="04190003">
      <w:start w:val="1"/>
      <w:numFmt w:val="bullet"/>
      <w:lvlText w:val="o"/>
      <w:lvlJc w:val="left"/>
      <w:pPr>
        <w:ind w:left="720" w:hanging="360"/>
      </w:pPr>
      <w:rPr>
        <w:rFonts w:ascii="Courier New" w:hAnsi="Courier New" w:cs="Courier New" w:hint="default"/>
      </w:rPr>
    </w:lvl>
    <w:lvl w:ilvl="1" w:tplc="4BA8C162">
      <w:numFmt w:val="bullet"/>
      <w:lvlText w:val="•"/>
      <w:lvlJc w:val="left"/>
      <w:pPr>
        <w:ind w:left="1440" w:hanging="360"/>
      </w:pPr>
      <w:rPr>
        <w:rFonts w:ascii="Times New Roman" w:eastAsia="Calibri"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2F255427"/>
    <w:multiLevelType w:val="hybridMultilevel"/>
    <w:tmpl w:val="B20CF60E"/>
    <w:lvl w:ilvl="0" w:tplc="9F364AF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3B9A4B6B"/>
    <w:multiLevelType w:val="hybridMultilevel"/>
    <w:tmpl w:val="3E50D8C2"/>
    <w:lvl w:ilvl="0" w:tplc="4F026294">
      <w:start w:val="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D252E5C"/>
    <w:multiLevelType w:val="hybridMultilevel"/>
    <w:tmpl w:val="D4E62EAA"/>
    <w:lvl w:ilvl="0" w:tplc="247062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5DDB76EC"/>
    <w:multiLevelType w:val="hybridMultilevel"/>
    <w:tmpl w:val="F1CCA7B0"/>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657911E5"/>
    <w:multiLevelType w:val="hybridMultilevel"/>
    <w:tmpl w:val="E7B25D1E"/>
    <w:lvl w:ilvl="0" w:tplc="8A4860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6534135"/>
    <w:multiLevelType w:val="hybridMultilevel"/>
    <w:tmpl w:val="A2285416"/>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69FD4CD1"/>
    <w:multiLevelType w:val="hybridMultilevel"/>
    <w:tmpl w:val="3740F1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B7B1A51"/>
    <w:multiLevelType w:val="hybridMultilevel"/>
    <w:tmpl w:val="9A5681D6"/>
    <w:lvl w:ilvl="0" w:tplc="5988142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6"/>
  </w:num>
  <w:num w:numId="2">
    <w:abstractNumId w:val="7"/>
  </w:num>
  <w:num w:numId="3">
    <w:abstractNumId w:val="0"/>
  </w:num>
  <w:num w:numId="4">
    <w:abstractNumId w:val="2"/>
  </w:num>
  <w:num w:numId="5">
    <w:abstractNumId w:val="10"/>
  </w:num>
  <w:num w:numId="6">
    <w:abstractNumId w:val="1"/>
  </w:num>
  <w:num w:numId="7">
    <w:abstractNumId w:val="13"/>
  </w:num>
  <w:num w:numId="8">
    <w:abstractNumId w:val="12"/>
  </w:num>
  <w:num w:numId="9">
    <w:abstractNumId w:val="8"/>
  </w:num>
  <w:num w:numId="10">
    <w:abstractNumId w:val="4"/>
  </w:num>
  <w:num w:numId="11">
    <w:abstractNumId w:val="3"/>
  </w:num>
  <w:num w:numId="12">
    <w:abstractNumId w:val="9"/>
  </w:num>
  <w:num w:numId="13">
    <w:abstractNumId w:val="1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4556"/>
    <w:rsid w:val="00001592"/>
    <w:rsid w:val="000174B4"/>
    <w:rsid w:val="00017D71"/>
    <w:rsid w:val="000236C6"/>
    <w:rsid w:val="00023EA2"/>
    <w:rsid w:val="00025605"/>
    <w:rsid w:val="00026A10"/>
    <w:rsid w:val="000300FD"/>
    <w:rsid w:val="00030E83"/>
    <w:rsid w:val="000311AB"/>
    <w:rsid w:val="0004126F"/>
    <w:rsid w:val="0004665F"/>
    <w:rsid w:val="0004760A"/>
    <w:rsid w:val="00051366"/>
    <w:rsid w:val="00053328"/>
    <w:rsid w:val="00053481"/>
    <w:rsid w:val="00053EBE"/>
    <w:rsid w:val="000609D5"/>
    <w:rsid w:val="000611E1"/>
    <w:rsid w:val="00061F65"/>
    <w:rsid w:val="000663BE"/>
    <w:rsid w:val="00067061"/>
    <w:rsid w:val="000674BC"/>
    <w:rsid w:val="00072449"/>
    <w:rsid w:val="00074704"/>
    <w:rsid w:val="0008094B"/>
    <w:rsid w:val="00082D22"/>
    <w:rsid w:val="00085DDE"/>
    <w:rsid w:val="0009093B"/>
    <w:rsid w:val="000A0720"/>
    <w:rsid w:val="000A1F91"/>
    <w:rsid w:val="000A576C"/>
    <w:rsid w:val="000B0A92"/>
    <w:rsid w:val="000B1DB1"/>
    <w:rsid w:val="000B253C"/>
    <w:rsid w:val="000B6506"/>
    <w:rsid w:val="000C21EB"/>
    <w:rsid w:val="000C64C6"/>
    <w:rsid w:val="000C676A"/>
    <w:rsid w:val="000D3B12"/>
    <w:rsid w:val="000E0653"/>
    <w:rsid w:val="000E6468"/>
    <w:rsid w:val="000F0CEB"/>
    <w:rsid w:val="000F1A27"/>
    <w:rsid w:val="000F2652"/>
    <w:rsid w:val="000F4267"/>
    <w:rsid w:val="000F5995"/>
    <w:rsid w:val="00101E1D"/>
    <w:rsid w:val="00102897"/>
    <w:rsid w:val="00105238"/>
    <w:rsid w:val="001064A2"/>
    <w:rsid w:val="0010651B"/>
    <w:rsid w:val="00116AA0"/>
    <w:rsid w:val="00116E25"/>
    <w:rsid w:val="00123994"/>
    <w:rsid w:val="00131DB0"/>
    <w:rsid w:val="00131E94"/>
    <w:rsid w:val="0013210D"/>
    <w:rsid w:val="0013487F"/>
    <w:rsid w:val="00136466"/>
    <w:rsid w:val="001370C9"/>
    <w:rsid w:val="001436B6"/>
    <w:rsid w:val="00144D07"/>
    <w:rsid w:val="00144F7E"/>
    <w:rsid w:val="001529EE"/>
    <w:rsid w:val="00156013"/>
    <w:rsid w:val="00161C1E"/>
    <w:rsid w:val="00162E1C"/>
    <w:rsid w:val="00165B80"/>
    <w:rsid w:val="00167A42"/>
    <w:rsid w:val="001718F2"/>
    <w:rsid w:val="0017373B"/>
    <w:rsid w:val="00173A09"/>
    <w:rsid w:val="00177427"/>
    <w:rsid w:val="00177541"/>
    <w:rsid w:val="001850C8"/>
    <w:rsid w:val="001928BE"/>
    <w:rsid w:val="00196594"/>
    <w:rsid w:val="001A02E0"/>
    <w:rsid w:val="001A05A7"/>
    <w:rsid w:val="001A0946"/>
    <w:rsid w:val="001A0C87"/>
    <w:rsid w:val="001A1868"/>
    <w:rsid w:val="001A3B4D"/>
    <w:rsid w:val="001A58B7"/>
    <w:rsid w:val="001B5442"/>
    <w:rsid w:val="001B7037"/>
    <w:rsid w:val="001C0AF7"/>
    <w:rsid w:val="001C2F07"/>
    <w:rsid w:val="001C575A"/>
    <w:rsid w:val="001D0F33"/>
    <w:rsid w:val="001D2FAE"/>
    <w:rsid w:val="001D6699"/>
    <w:rsid w:val="001E21BC"/>
    <w:rsid w:val="001E69C4"/>
    <w:rsid w:val="001E6A4D"/>
    <w:rsid w:val="001E7D43"/>
    <w:rsid w:val="001F1F63"/>
    <w:rsid w:val="001F5683"/>
    <w:rsid w:val="001F7DB9"/>
    <w:rsid w:val="00202DAE"/>
    <w:rsid w:val="002030BB"/>
    <w:rsid w:val="00206916"/>
    <w:rsid w:val="00207094"/>
    <w:rsid w:val="00210AC3"/>
    <w:rsid w:val="00213AFD"/>
    <w:rsid w:val="00214805"/>
    <w:rsid w:val="0021600B"/>
    <w:rsid w:val="002175F1"/>
    <w:rsid w:val="00221951"/>
    <w:rsid w:val="00221D07"/>
    <w:rsid w:val="0022386F"/>
    <w:rsid w:val="00233E93"/>
    <w:rsid w:val="00233EE9"/>
    <w:rsid w:val="00235943"/>
    <w:rsid w:val="0023749C"/>
    <w:rsid w:val="00243ED7"/>
    <w:rsid w:val="00244958"/>
    <w:rsid w:val="0024724B"/>
    <w:rsid w:val="002476D7"/>
    <w:rsid w:val="0025034B"/>
    <w:rsid w:val="0025435F"/>
    <w:rsid w:val="002607E8"/>
    <w:rsid w:val="002608A2"/>
    <w:rsid w:val="00261031"/>
    <w:rsid w:val="00270B8C"/>
    <w:rsid w:val="00274257"/>
    <w:rsid w:val="00275227"/>
    <w:rsid w:val="002763CD"/>
    <w:rsid w:val="00281771"/>
    <w:rsid w:val="002827D0"/>
    <w:rsid w:val="002834C5"/>
    <w:rsid w:val="00296EDF"/>
    <w:rsid w:val="002A0EF0"/>
    <w:rsid w:val="002A26A3"/>
    <w:rsid w:val="002A2EE9"/>
    <w:rsid w:val="002A3198"/>
    <w:rsid w:val="002A771F"/>
    <w:rsid w:val="002B076B"/>
    <w:rsid w:val="002B155F"/>
    <w:rsid w:val="002B53C3"/>
    <w:rsid w:val="002C2476"/>
    <w:rsid w:val="002C3108"/>
    <w:rsid w:val="002C474C"/>
    <w:rsid w:val="002C602B"/>
    <w:rsid w:val="002D1835"/>
    <w:rsid w:val="002D1928"/>
    <w:rsid w:val="002D31B5"/>
    <w:rsid w:val="002D68BC"/>
    <w:rsid w:val="002E2F58"/>
    <w:rsid w:val="002F0121"/>
    <w:rsid w:val="002F303D"/>
    <w:rsid w:val="002F5CA0"/>
    <w:rsid w:val="002F7598"/>
    <w:rsid w:val="002F7B6B"/>
    <w:rsid w:val="002F7DF0"/>
    <w:rsid w:val="00302DF7"/>
    <w:rsid w:val="003042BB"/>
    <w:rsid w:val="00307F5D"/>
    <w:rsid w:val="00311341"/>
    <w:rsid w:val="00314264"/>
    <w:rsid w:val="00324EB3"/>
    <w:rsid w:val="00327D79"/>
    <w:rsid w:val="0033050F"/>
    <w:rsid w:val="00335A7A"/>
    <w:rsid w:val="00337069"/>
    <w:rsid w:val="00343117"/>
    <w:rsid w:val="00343BDF"/>
    <w:rsid w:val="00345F8B"/>
    <w:rsid w:val="00346219"/>
    <w:rsid w:val="0034654E"/>
    <w:rsid w:val="003542BB"/>
    <w:rsid w:val="00354345"/>
    <w:rsid w:val="00355CFA"/>
    <w:rsid w:val="00365E79"/>
    <w:rsid w:val="0036632E"/>
    <w:rsid w:val="003735E4"/>
    <w:rsid w:val="00375A9D"/>
    <w:rsid w:val="00376D06"/>
    <w:rsid w:val="00380FE5"/>
    <w:rsid w:val="00382B12"/>
    <w:rsid w:val="003876DB"/>
    <w:rsid w:val="003961FF"/>
    <w:rsid w:val="00396B42"/>
    <w:rsid w:val="003A22D9"/>
    <w:rsid w:val="003A46EC"/>
    <w:rsid w:val="003A4A8E"/>
    <w:rsid w:val="003A4ED2"/>
    <w:rsid w:val="003A7337"/>
    <w:rsid w:val="003B2F4A"/>
    <w:rsid w:val="003B3F2F"/>
    <w:rsid w:val="003B49E3"/>
    <w:rsid w:val="003B4AF7"/>
    <w:rsid w:val="003B7752"/>
    <w:rsid w:val="003C3B47"/>
    <w:rsid w:val="003C7791"/>
    <w:rsid w:val="003D08C3"/>
    <w:rsid w:val="003D09C0"/>
    <w:rsid w:val="003D0C86"/>
    <w:rsid w:val="003D3EB1"/>
    <w:rsid w:val="003D57C5"/>
    <w:rsid w:val="003D6586"/>
    <w:rsid w:val="003E0718"/>
    <w:rsid w:val="003E1FB9"/>
    <w:rsid w:val="003E3B04"/>
    <w:rsid w:val="003E6033"/>
    <w:rsid w:val="003F0B12"/>
    <w:rsid w:val="003F3480"/>
    <w:rsid w:val="003F55E5"/>
    <w:rsid w:val="00400E03"/>
    <w:rsid w:val="004019A5"/>
    <w:rsid w:val="0040556C"/>
    <w:rsid w:val="004071AB"/>
    <w:rsid w:val="00412F48"/>
    <w:rsid w:val="0041642C"/>
    <w:rsid w:val="004171B0"/>
    <w:rsid w:val="00420097"/>
    <w:rsid w:val="00425EDD"/>
    <w:rsid w:val="00430FA8"/>
    <w:rsid w:val="004357E4"/>
    <w:rsid w:val="004362B4"/>
    <w:rsid w:val="00440B11"/>
    <w:rsid w:val="00441B96"/>
    <w:rsid w:val="004435A1"/>
    <w:rsid w:val="00444819"/>
    <w:rsid w:val="0045129E"/>
    <w:rsid w:val="00455BD0"/>
    <w:rsid w:val="00455E18"/>
    <w:rsid w:val="0046288B"/>
    <w:rsid w:val="004655F2"/>
    <w:rsid w:val="00466980"/>
    <w:rsid w:val="00467845"/>
    <w:rsid w:val="00471386"/>
    <w:rsid w:val="00475567"/>
    <w:rsid w:val="004778D1"/>
    <w:rsid w:val="0048048A"/>
    <w:rsid w:val="0048512C"/>
    <w:rsid w:val="00485308"/>
    <w:rsid w:val="0048786F"/>
    <w:rsid w:val="00487F7D"/>
    <w:rsid w:val="004951AA"/>
    <w:rsid w:val="004A1D93"/>
    <w:rsid w:val="004A426B"/>
    <w:rsid w:val="004A6179"/>
    <w:rsid w:val="004B1689"/>
    <w:rsid w:val="004B27FE"/>
    <w:rsid w:val="004B46A9"/>
    <w:rsid w:val="004B46CA"/>
    <w:rsid w:val="004C0B25"/>
    <w:rsid w:val="004C4F02"/>
    <w:rsid w:val="004C7693"/>
    <w:rsid w:val="004D054D"/>
    <w:rsid w:val="004D3D2D"/>
    <w:rsid w:val="004D3D4B"/>
    <w:rsid w:val="004D4CD2"/>
    <w:rsid w:val="004D5B9A"/>
    <w:rsid w:val="004D5E36"/>
    <w:rsid w:val="004D772A"/>
    <w:rsid w:val="004D7D9B"/>
    <w:rsid w:val="004E0038"/>
    <w:rsid w:val="004E050C"/>
    <w:rsid w:val="004E0514"/>
    <w:rsid w:val="004E3A39"/>
    <w:rsid w:val="004E3BC6"/>
    <w:rsid w:val="004E5392"/>
    <w:rsid w:val="004E5E66"/>
    <w:rsid w:val="004F4C66"/>
    <w:rsid w:val="004F4C6E"/>
    <w:rsid w:val="00503C22"/>
    <w:rsid w:val="00503DEF"/>
    <w:rsid w:val="0050425B"/>
    <w:rsid w:val="0050684E"/>
    <w:rsid w:val="00510067"/>
    <w:rsid w:val="00512C46"/>
    <w:rsid w:val="005150B9"/>
    <w:rsid w:val="00517D04"/>
    <w:rsid w:val="00526FBD"/>
    <w:rsid w:val="0053564E"/>
    <w:rsid w:val="00540509"/>
    <w:rsid w:val="00540E5F"/>
    <w:rsid w:val="00543F1C"/>
    <w:rsid w:val="00544926"/>
    <w:rsid w:val="00546292"/>
    <w:rsid w:val="00550222"/>
    <w:rsid w:val="005549EA"/>
    <w:rsid w:val="00557F8A"/>
    <w:rsid w:val="00560411"/>
    <w:rsid w:val="00560DC9"/>
    <w:rsid w:val="0056618C"/>
    <w:rsid w:val="00567DEC"/>
    <w:rsid w:val="00576C18"/>
    <w:rsid w:val="005773F9"/>
    <w:rsid w:val="00581091"/>
    <w:rsid w:val="0058452F"/>
    <w:rsid w:val="00591D8B"/>
    <w:rsid w:val="00592B04"/>
    <w:rsid w:val="00592DCA"/>
    <w:rsid w:val="00594B43"/>
    <w:rsid w:val="005B5706"/>
    <w:rsid w:val="005B60EE"/>
    <w:rsid w:val="005C2610"/>
    <w:rsid w:val="005C4673"/>
    <w:rsid w:val="005C521C"/>
    <w:rsid w:val="005C5D7D"/>
    <w:rsid w:val="005C7F45"/>
    <w:rsid w:val="005D4333"/>
    <w:rsid w:val="005D49D4"/>
    <w:rsid w:val="005D55BB"/>
    <w:rsid w:val="005E0DFF"/>
    <w:rsid w:val="005E4F9E"/>
    <w:rsid w:val="005E54EE"/>
    <w:rsid w:val="005F46F4"/>
    <w:rsid w:val="005F690A"/>
    <w:rsid w:val="005F6CF6"/>
    <w:rsid w:val="00601C5D"/>
    <w:rsid w:val="0060396B"/>
    <w:rsid w:val="00604842"/>
    <w:rsid w:val="006049AC"/>
    <w:rsid w:val="006054BE"/>
    <w:rsid w:val="00605F63"/>
    <w:rsid w:val="0061401B"/>
    <w:rsid w:val="00616296"/>
    <w:rsid w:val="00620C63"/>
    <w:rsid w:val="0062179B"/>
    <w:rsid w:val="00622884"/>
    <w:rsid w:val="00625EAD"/>
    <w:rsid w:val="00627D26"/>
    <w:rsid w:val="00631B88"/>
    <w:rsid w:val="006422E1"/>
    <w:rsid w:val="006525BA"/>
    <w:rsid w:val="00653ED7"/>
    <w:rsid w:val="00654198"/>
    <w:rsid w:val="006548D7"/>
    <w:rsid w:val="00654AEB"/>
    <w:rsid w:val="00654C06"/>
    <w:rsid w:val="00657010"/>
    <w:rsid w:val="0065760B"/>
    <w:rsid w:val="00660EA0"/>
    <w:rsid w:val="00663418"/>
    <w:rsid w:val="00671FDD"/>
    <w:rsid w:val="00672A47"/>
    <w:rsid w:val="006754F3"/>
    <w:rsid w:val="00682FCB"/>
    <w:rsid w:val="0068603E"/>
    <w:rsid w:val="0068721C"/>
    <w:rsid w:val="00693960"/>
    <w:rsid w:val="00696EF8"/>
    <w:rsid w:val="00697CAA"/>
    <w:rsid w:val="006A3A0E"/>
    <w:rsid w:val="006A44CB"/>
    <w:rsid w:val="006A7B76"/>
    <w:rsid w:val="006B0BB2"/>
    <w:rsid w:val="006B11DA"/>
    <w:rsid w:val="006B1A98"/>
    <w:rsid w:val="006B23CB"/>
    <w:rsid w:val="006C0278"/>
    <w:rsid w:val="006C2FA7"/>
    <w:rsid w:val="006C6AE7"/>
    <w:rsid w:val="006D26E7"/>
    <w:rsid w:val="006D323F"/>
    <w:rsid w:val="006D3BAD"/>
    <w:rsid w:val="006D4FFD"/>
    <w:rsid w:val="006D57C7"/>
    <w:rsid w:val="006D7F29"/>
    <w:rsid w:val="006E7760"/>
    <w:rsid w:val="006F15D7"/>
    <w:rsid w:val="006F1D4E"/>
    <w:rsid w:val="006F2670"/>
    <w:rsid w:val="006F4A61"/>
    <w:rsid w:val="00702E46"/>
    <w:rsid w:val="00704556"/>
    <w:rsid w:val="00704BEA"/>
    <w:rsid w:val="007064F4"/>
    <w:rsid w:val="0071438D"/>
    <w:rsid w:val="007153F4"/>
    <w:rsid w:val="00716655"/>
    <w:rsid w:val="007218D2"/>
    <w:rsid w:val="0072234C"/>
    <w:rsid w:val="007226C2"/>
    <w:rsid w:val="00723A32"/>
    <w:rsid w:val="00725106"/>
    <w:rsid w:val="00725A5F"/>
    <w:rsid w:val="007272B4"/>
    <w:rsid w:val="00731C3E"/>
    <w:rsid w:val="00732B5A"/>
    <w:rsid w:val="00733309"/>
    <w:rsid w:val="00736148"/>
    <w:rsid w:val="00737707"/>
    <w:rsid w:val="007416D0"/>
    <w:rsid w:val="007429BF"/>
    <w:rsid w:val="007446F4"/>
    <w:rsid w:val="007501AE"/>
    <w:rsid w:val="00750C7A"/>
    <w:rsid w:val="00753403"/>
    <w:rsid w:val="00756653"/>
    <w:rsid w:val="00770D54"/>
    <w:rsid w:val="00774108"/>
    <w:rsid w:val="00780E05"/>
    <w:rsid w:val="00782B85"/>
    <w:rsid w:val="00785677"/>
    <w:rsid w:val="00785C9E"/>
    <w:rsid w:val="00785DE1"/>
    <w:rsid w:val="00791DE2"/>
    <w:rsid w:val="00792E5C"/>
    <w:rsid w:val="00793F84"/>
    <w:rsid w:val="00795260"/>
    <w:rsid w:val="0079702E"/>
    <w:rsid w:val="00797912"/>
    <w:rsid w:val="007A2086"/>
    <w:rsid w:val="007A586D"/>
    <w:rsid w:val="007A7985"/>
    <w:rsid w:val="007A7E3C"/>
    <w:rsid w:val="007B0CFA"/>
    <w:rsid w:val="007B263F"/>
    <w:rsid w:val="007B5E6F"/>
    <w:rsid w:val="007C0494"/>
    <w:rsid w:val="007C46FB"/>
    <w:rsid w:val="007C4914"/>
    <w:rsid w:val="007D211B"/>
    <w:rsid w:val="007D2375"/>
    <w:rsid w:val="007D2A02"/>
    <w:rsid w:val="007D56ED"/>
    <w:rsid w:val="007D6CBE"/>
    <w:rsid w:val="007E0537"/>
    <w:rsid w:val="007E154D"/>
    <w:rsid w:val="007E185E"/>
    <w:rsid w:val="007E4126"/>
    <w:rsid w:val="007E4DF5"/>
    <w:rsid w:val="007F388A"/>
    <w:rsid w:val="007F6936"/>
    <w:rsid w:val="0080190D"/>
    <w:rsid w:val="00803EB4"/>
    <w:rsid w:val="008133F6"/>
    <w:rsid w:val="0081506A"/>
    <w:rsid w:val="00817979"/>
    <w:rsid w:val="008216A6"/>
    <w:rsid w:val="0082255C"/>
    <w:rsid w:val="00822AC1"/>
    <w:rsid w:val="00823A80"/>
    <w:rsid w:val="00830D8E"/>
    <w:rsid w:val="00831742"/>
    <w:rsid w:val="00833D7E"/>
    <w:rsid w:val="00836277"/>
    <w:rsid w:val="008377DD"/>
    <w:rsid w:val="00846889"/>
    <w:rsid w:val="00846DBD"/>
    <w:rsid w:val="00854B1B"/>
    <w:rsid w:val="00854BC7"/>
    <w:rsid w:val="00857C84"/>
    <w:rsid w:val="00857D4D"/>
    <w:rsid w:val="00861728"/>
    <w:rsid w:val="008620F8"/>
    <w:rsid w:val="008626C8"/>
    <w:rsid w:val="00864859"/>
    <w:rsid w:val="0087148D"/>
    <w:rsid w:val="008759F1"/>
    <w:rsid w:val="00877632"/>
    <w:rsid w:val="00883BE3"/>
    <w:rsid w:val="00895D46"/>
    <w:rsid w:val="008A681B"/>
    <w:rsid w:val="008B260A"/>
    <w:rsid w:val="008B49D3"/>
    <w:rsid w:val="008B5AEA"/>
    <w:rsid w:val="008C0030"/>
    <w:rsid w:val="008C35AB"/>
    <w:rsid w:val="008C4A13"/>
    <w:rsid w:val="008C5340"/>
    <w:rsid w:val="008C66A3"/>
    <w:rsid w:val="008D34E9"/>
    <w:rsid w:val="008D4265"/>
    <w:rsid w:val="008D5FBB"/>
    <w:rsid w:val="008D77A6"/>
    <w:rsid w:val="008E247D"/>
    <w:rsid w:val="008E31FD"/>
    <w:rsid w:val="008E6426"/>
    <w:rsid w:val="008F3277"/>
    <w:rsid w:val="009014A0"/>
    <w:rsid w:val="0090298C"/>
    <w:rsid w:val="00907EEC"/>
    <w:rsid w:val="0091080E"/>
    <w:rsid w:val="00911981"/>
    <w:rsid w:val="0091232C"/>
    <w:rsid w:val="00912A1C"/>
    <w:rsid w:val="0091515D"/>
    <w:rsid w:val="009163D7"/>
    <w:rsid w:val="00924482"/>
    <w:rsid w:val="00924FDC"/>
    <w:rsid w:val="00927F88"/>
    <w:rsid w:val="009334C8"/>
    <w:rsid w:val="00933916"/>
    <w:rsid w:val="00936D2C"/>
    <w:rsid w:val="00940B14"/>
    <w:rsid w:val="009465C2"/>
    <w:rsid w:val="00950CF3"/>
    <w:rsid w:val="00955C94"/>
    <w:rsid w:val="00961E32"/>
    <w:rsid w:val="00963C73"/>
    <w:rsid w:val="0096550F"/>
    <w:rsid w:val="009661AE"/>
    <w:rsid w:val="0096623E"/>
    <w:rsid w:val="00966337"/>
    <w:rsid w:val="00973AEF"/>
    <w:rsid w:val="00976B79"/>
    <w:rsid w:val="009815A5"/>
    <w:rsid w:val="00985F77"/>
    <w:rsid w:val="00987502"/>
    <w:rsid w:val="00990C95"/>
    <w:rsid w:val="00990FFE"/>
    <w:rsid w:val="009957AA"/>
    <w:rsid w:val="009A25F7"/>
    <w:rsid w:val="009A2A17"/>
    <w:rsid w:val="009A478A"/>
    <w:rsid w:val="009A47FF"/>
    <w:rsid w:val="009A4ECD"/>
    <w:rsid w:val="009A6658"/>
    <w:rsid w:val="009B0442"/>
    <w:rsid w:val="009B06C5"/>
    <w:rsid w:val="009C0342"/>
    <w:rsid w:val="009C0D32"/>
    <w:rsid w:val="009C3048"/>
    <w:rsid w:val="009C631F"/>
    <w:rsid w:val="009D05CA"/>
    <w:rsid w:val="009E61B9"/>
    <w:rsid w:val="009E7A15"/>
    <w:rsid w:val="009F06D6"/>
    <w:rsid w:val="009F1970"/>
    <w:rsid w:val="009F2348"/>
    <w:rsid w:val="009F252A"/>
    <w:rsid w:val="009F55E0"/>
    <w:rsid w:val="009F7AF1"/>
    <w:rsid w:val="00A00DE1"/>
    <w:rsid w:val="00A0217D"/>
    <w:rsid w:val="00A0517E"/>
    <w:rsid w:val="00A06490"/>
    <w:rsid w:val="00A10E35"/>
    <w:rsid w:val="00A158D0"/>
    <w:rsid w:val="00A158FA"/>
    <w:rsid w:val="00A2142D"/>
    <w:rsid w:val="00A21BFD"/>
    <w:rsid w:val="00A245FF"/>
    <w:rsid w:val="00A30C33"/>
    <w:rsid w:val="00A31BDE"/>
    <w:rsid w:val="00A34749"/>
    <w:rsid w:val="00A435A0"/>
    <w:rsid w:val="00A45086"/>
    <w:rsid w:val="00A45E26"/>
    <w:rsid w:val="00A51D9E"/>
    <w:rsid w:val="00A5479C"/>
    <w:rsid w:val="00A602C3"/>
    <w:rsid w:val="00A607DA"/>
    <w:rsid w:val="00A63AFD"/>
    <w:rsid w:val="00A64652"/>
    <w:rsid w:val="00A657DA"/>
    <w:rsid w:val="00A7419E"/>
    <w:rsid w:val="00A752A5"/>
    <w:rsid w:val="00A77D46"/>
    <w:rsid w:val="00A84476"/>
    <w:rsid w:val="00A853D9"/>
    <w:rsid w:val="00A859BF"/>
    <w:rsid w:val="00A859DB"/>
    <w:rsid w:val="00A92B11"/>
    <w:rsid w:val="00A92D3D"/>
    <w:rsid w:val="00A94D16"/>
    <w:rsid w:val="00A96A10"/>
    <w:rsid w:val="00A97CF6"/>
    <w:rsid w:val="00AA36FC"/>
    <w:rsid w:val="00AA4771"/>
    <w:rsid w:val="00AA4C2D"/>
    <w:rsid w:val="00AB0A52"/>
    <w:rsid w:val="00AB4813"/>
    <w:rsid w:val="00AB5F12"/>
    <w:rsid w:val="00AB7192"/>
    <w:rsid w:val="00AB7688"/>
    <w:rsid w:val="00AC1F38"/>
    <w:rsid w:val="00AC6694"/>
    <w:rsid w:val="00AD44F6"/>
    <w:rsid w:val="00AD489D"/>
    <w:rsid w:val="00AD4CC7"/>
    <w:rsid w:val="00AE0155"/>
    <w:rsid w:val="00AE1D74"/>
    <w:rsid w:val="00AE3E95"/>
    <w:rsid w:val="00AF0389"/>
    <w:rsid w:val="00AF0711"/>
    <w:rsid w:val="00AF1801"/>
    <w:rsid w:val="00AF1A8C"/>
    <w:rsid w:val="00AF459C"/>
    <w:rsid w:val="00AF4AAE"/>
    <w:rsid w:val="00AF5BEC"/>
    <w:rsid w:val="00AF5D57"/>
    <w:rsid w:val="00B01345"/>
    <w:rsid w:val="00B02837"/>
    <w:rsid w:val="00B1037A"/>
    <w:rsid w:val="00B10EEC"/>
    <w:rsid w:val="00B11755"/>
    <w:rsid w:val="00B15CE9"/>
    <w:rsid w:val="00B1749F"/>
    <w:rsid w:val="00B17829"/>
    <w:rsid w:val="00B23ADA"/>
    <w:rsid w:val="00B23B26"/>
    <w:rsid w:val="00B2482B"/>
    <w:rsid w:val="00B25D3A"/>
    <w:rsid w:val="00B2743F"/>
    <w:rsid w:val="00B32325"/>
    <w:rsid w:val="00B32A5F"/>
    <w:rsid w:val="00B41B76"/>
    <w:rsid w:val="00B45263"/>
    <w:rsid w:val="00B5109A"/>
    <w:rsid w:val="00B56F8F"/>
    <w:rsid w:val="00B6138B"/>
    <w:rsid w:val="00B632BF"/>
    <w:rsid w:val="00B7739F"/>
    <w:rsid w:val="00B9475D"/>
    <w:rsid w:val="00B94B33"/>
    <w:rsid w:val="00B954F7"/>
    <w:rsid w:val="00BA127D"/>
    <w:rsid w:val="00BA3304"/>
    <w:rsid w:val="00BB525A"/>
    <w:rsid w:val="00BB5775"/>
    <w:rsid w:val="00BB6615"/>
    <w:rsid w:val="00BC5B8F"/>
    <w:rsid w:val="00BC7121"/>
    <w:rsid w:val="00BD09EF"/>
    <w:rsid w:val="00BD1148"/>
    <w:rsid w:val="00BD1D47"/>
    <w:rsid w:val="00BD4EB0"/>
    <w:rsid w:val="00BD6D51"/>
    <w:rsid w:val="00BE180B"/>
    <w:rsid w:val="00BE6882"/>
    <w:rsid w:val="00BF4723"/>
    <w:rsid w:val="00BF7796"/>
    <w:rsid w:val="00C018DB"/>
    <w:rsid w:val="00C020EE"/>
    <w:rsid w:val="00C12EE7"/>
    <w:rsid w:val="00C13C9D"/>
    <w:rsid w:val="00C15196"/>
    <w:rsid w:val="00C17D2A"/>
    <w:rsid w:val="00C2667D"/>
    <w:rsid w:val="00C27DB1"/>
    <w:rsid w:val="00C32315"/>
    <w:rsid w:val="00C37CE1"/>
    <w:rsid w:val="00C37F25"/>
    <w:rsid w:val="00C4172B"/>
    <w:rsid w:val="00C50AC4"/>
    <w:rsid w:val="00C53F37"/>
    <w:rsid w:val="00C54717"/>
    <w:rsid w:val="00C60E63"/>
    <w:rsid w:val="00C65ADE"/>
    <w:rsid w:val="00C70F5A"/>
    <w:rsid w:val="00C71F99"/>
    <w:rsid w:val="00C72602"/>
    <w:rsid w:val="00C72FD1"/>
    <w:rsid w:val="00C742D2"/>
    <w:rsid w:val="00C7455B"/>
    <w:rsid w:val="00C77812"/>
    <w:rsid w:val="00C77F78"/>
    <w:rsid w:val="00C8733B"/>
    <w:rsid w:val="00C87E60"/>
    <w:rsid w:val="00C90065"/>
    <w:rsid w:val="00C9007E"/>
    <w:rsid w:val="00C92573"/>
    <w:rsid w:val="00C92C84"/>
    <w:rsid w:val="00C961D2"/>
    <w:rsid w:val="00CA29AC"/>
    <w:rsid w:val="00CA2CAD"/>
    <w:rsid w:val="00CB05E6"/>
    <w:rsid w:val="00CB1C4E"/>
    <w:rsid w:val="00CB612D"/>
    <w:rsid w:val="00CC0898"/>
    <w:rsid w:val="00CC17F9"/>
    <w:rsid w:val="00CC3663"/>
    <w:rsid w:val="00CD372E"/>
    <w:rsid w:val="00CE6098"/>
    <w:rsid w:val="00CE6977"/>
    <w:rsid w:val="00CE7397"/>
    <w:rsid w:val="00CF029D"/>
    <w:rsid w:val="00CF08DB"/>
    <w:rsid w:val="00CF4ED3"/>
    <w:rsid w:val="00D02BD8"/>
    <w:rsid w:val="00D072E3"/>
    <w:rsid w:val="00D07574"/>
    <w:rsid w:val="00D12DC6"/>
    <w:rsid w:val="00D15F76"/>
    <w:rsid w:val="00D20D9F"/>
    <w:rsid w:val="00D24C27"/>
    <w:rsid w:val="00D26631"/>
    <w:rsid w:val="00D26ADF"/>
    <w:rsid w:val="00D279EF"/>
    <w:rsid w:val="00D3490C"/>
    <w:rsid w:val="00D34B0F"/>
    <w:rsid w:val="00D36A19"/>
    <w:rsid w:val="00D441B5"/>
    <w:rsid w:val="00D44C5B"/>
    <w:rsid w:val="00D4669B"/>
    <w:rsid w:val="00D47D4E"/>
    <w:rsid w:val="00D532DA"/>
    <w:rsid w:val="00D627D0"/>
    <w:rsid w:val="00D63599"/>
    <w:rsid w:val="00D7561B"/>
    <w:rsid w:val="00D81D92"/>
    <w:rsid w:val="00D826EC"/>
    <w:rsid w:val="00D828FB"/>
    <w:rsid w:val="00D873EA"/>
    <w:rsid w:val="00D923ED"/>
    <w:rsid w:val="00DA16A5"/>
    <w:rsid w:val="00DA1F99"/>
    <w:rsid w:val="00DA572D"/>
    <w:rsid w:val="00DB53F4"/>
    <w:rsid w:val="00DC789B"/>
    <w:rsid w:val="00DD0FA6"/>
    <w:rsid w:val="00DD24CA"/>
    <w:rsid w:val="00DD3A34"/>
    <w:rsid w:val="00DD62A7"/>
    <w:rsid w:val="00DD7ABE"/>
    <w:rsid w:val="00DE7092"/>
    <w:rsid w:val="00DF09C0"/>
    <w:rsid w:val="00DF0F2C"/>
    <w:rsid w:val="00DF5C78"/>
    <w:rsid w:val="00E042DF"/>
    <w:rsid w:val="00E12B6C"/>
    <w:rsid w:val="00E12CE8"/>
    <w:rsid w:val="00E130C8"/>
    <w:rsid w:val="00E13AD0"/>
    <w:rsid w:val="00E146E1"/>
    <w:rsid w:val="00E14FBC"/>
    <w:rsid w:val="00E17D4F"/>
    <w:rsid w:val="00E25BB5"/>
    <w:rsid w:val="00E319BF"/>
    <w:rsid w:val="00E32A22"/>
    <w:rsid w:val="00E40D08"/>
    <w:rsid w:val="00E45BDF"/>
    <w:rsid w:val="00E561C7"/>
    <w:rsid w:val="00E57FEB"/>
    <w:rsid w:val="00E63792"/>
    <w:rsid w:val="00E638A5"/>
    <w:rsid w:val="00E66FC8"/>
    <w:rsid w:val="00E67F66"/>
    <w:rsid w:val="00E7000C"/>
    <w:rsid w:val="00E704EC"/>
    <w:rsid w:val="00E75283"/>
    <w:rsid w:val="00E7776D"/>
    <w:rsid w:val="00E8463B"/>
    <w:rsid w:val="00E8470C"/>
    <w:rsid w:val="00E86729"/>
    <w:rsid w:val="00E9023B"/>
    <w:rsid w:val="00E91347"/>
    <w:rsid w:val="00E97E2E"/>
    <w:rsid w:val="00EA21D9"/>
    <w:rsid w:val="00EA6838"/>
    <w:rsid w:val="00EB116E"/>
    <w:rsid w:val="00EB28BE"/>
    <w:rsid w:val="00EB501C"/>
    <w:rsid w:val="00EB7404"/>
    <w:rsid w:val="00EC0724"/>
    <w:rsid w:val="00EC13DE"/>
    <w:rsid w:val="00EC4CF7"/>
    <w:rsid w:val="00EC7268"/>
    <w:rsid w:val="00EC72EE"/>
    <w:rsid w:val="00ED305D"/>
    <w:rsid w:val="00ED30B5"/>
    <w:rsid w:val="00ED48EB"/>
    <w:rsid w:val="00ED49BB"/>
    <w:rsid w:val="00EE42DC"/>
    <w:rsid w:val="00EE7826"/>
    <w:rsid w:val="00F03394"/>
    <w:rsid w:val="00F04F8C"/>
    <w:rsid w:val="00F061D2"/>
    <w:rsid w:val="00F062F4"/>
    <w:rsid w:val="00F07FFE"/>
    <w:rsid w:val="00F13210"/>
    <w:rsid w:val="00F160FF"/>
    <w:rsid w:val="00F20B0C"/>
    <w:rsid w:val="00F20BF9"/>
    <w:rsid w:val="00F23D4F"/>
    <w:rsid w:val="00F24B9D"/>
    <w:rsid w:val="00F260F6"/>
    <w:rsid w:val="00F270A4"/>
    <w:rsid w:val="00F27AD0"/>
    <w:rsid w:val="00F3161F"/>
    <w:rsid w:val="00F36C7F"/>
    <w:rsid w:val="00F378A6"/>
    <w:rsid w:val="00F40A36"/>
    <w:rsid w:val="00F42A23"/>
    <w:rsid w:val="00F43A9B"/>
    <w:rsid w:val="00F46190"/>
    <w:rsid w:val="00F532BD"/>
    <w:rsid w:val="00F546DE"/>
    <w:rsid w:val="00F55061"/>
    <w:rsid w:val="00F55687"/>
    <w:rsid w:val="00F55DB9"/>
    <w:rsid w:val="00F66504"/>
    <w:rsid w:val="00F72209"/>
    <w:rsid w:val="00F7221A"/>
    <w:rsid w:val="00F75BB4"/>
    <w:rsid w:val="00F7684A"/>
    <w:rsid w:val="00F76CAF"/>
    <w:rsid w:val="00F7760E"/>
    <w:rsid w:val="00F77829"/>
    <w:rsid w:val="00F83C31"/>
    <w:rsid w:val="00F868A5"/>
    <w:rsid w:val="00F9007F"/>
    <w:rsid w:val="00F91EBF"/>
    <w:rsid w:val="00F938DF"/>
    <w:rsid w:val="00F950CF"/>
    <w:rsid w:val="00F966D9"/>
    <w:rsid w:val="00F96EA4"/>
    <w:rsid w:val="00FA616C"/>
    <w:rsid w:val="00FB2174"/>
    <w:rsid w:val="00FB2959"/>
    <w:rsid w:val="00FB7612"/>
    <w:rsid w:val="00FC23C5"/>
    <w:rsid w:val="00FD17AB"/>
    <w:rsid w:val="00FD1DFA"/>
    <w:rsid w:val="00FD44D0"/>
    <w:rsid w:val="00FE03D1"/>
    <w:rsid w:val="00FE21FD"/>
    <w:rsid w:val="00FE3FC4"/>
    <w:rsid w:val="00FE56E7"/>
    <w:rsid w:val="00FE63EF"/>
    <w:rsid w:val="00FE7C16"/>
    <w:rsid w:val="00FF5AA6"/>
    <w:rsid w:val="00FF6FC8"/>
    <w:rsid w:val="00FF70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8C10D0-137C-415D-BC3A-9635C8EC2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0B12"/>
  </w:style>
  <w:style w:type="paragraph" w:styleId="1">
    <w:name w:val="heading 1"/>
    <w:basedOn w:val="a"/>
    <w:next w:val="a"/>
    <w:link w:val="10"/>
    <w:uiPriority w:val="9"/>
    <w:qFormat/>
    <w:rsid w:val="00AF5D5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1321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05332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16655"/>
    <w:rPr>
      <w:color w:val="0000FF"/>
      <w:u w:val="single"/>
    </w:rPr>
  </w:style>
  <w:style w:type="paragraph" w:styleId="a4">
    <w:name w:val="List Paragraph"/>
    <w:basedOn w:val="a"/>
    <w:uiPriority w:val="34"/>
    <w:qFormat/>
    <w:rsid w:val="00576C18"/>
    <w:pPr>
      <w:ind w:left="720"/>
      <w:contextualSpacing/>
    </w:pPr>
  </w:style>
  <w:style w:type="paragraph" w:styleId="a5">
    <w:name w:val="Balloon Text"/>
    <w:basedOn w:val="a"/>
    <w:link w:val="a6"/>
    <w:uiPriority w:val="99"/>
    <w:semiHidden/>
    <w:unhideWhenUsed/>
    <w:rsid w:val="003C3B4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C3B47"/>
    <w:rPr>
      <w:rFonts w:ascii="Segoe UI" w:hAnsi="Segoe UI" w:cs="Segoe UI"/>
      <w:sz w:val="18"/>
      <w:szCs w:val="18"/>
    </w:rPr>
  </w:style>
  <w:style w:type="character" w:customStyle="1" w:styleId="30">
    <w:name w:val="Заголовок 3 Знак"/>
    <w:basedOn w:val="a0"/>
    <w:link w:val="3"/>
    <w:uiPriority w:val="9"/>
    <w:rsid w:val="00053328"/>
    <w:rPr>
      <w:rFonts w:ascii="Times New Roman" w:eastAsia="Times New Roman" w:hAnsi="Times New Roman" w:cs="Times New Roman"/>
      <w:b/>
      <w:bCs/>
      <w:sz w:val="27"/>
      <w:szCs w:val="27"/>
      <w:lang w:eastAsia="ru-RU"/>
    </w:rPr>
  </w:style>
  <w:style w:type="paragraph" w:customStyle="1" w:styleId="formattext">
    <w:name w:val="formattext"/>
    <w:basedOn w:val="a"/>
    <w:rsid w:val="000533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13210D"/>
    <w:rPr>
      <w:rFonts w:asciiTheme="majorHAnsi" w:eastAsiaTheme="majorEastAsia" w:hAnsiTheme="majorHAnsi" w:cstheme="majorBidi"/>
      <w:color w:val="2E74B5" w:themeColor="accent1" w:themeShade="BF"/>
      <w:sz w:val="26"/>
      <w:szCs w:val="26"/>
    </w:rPr>
  </w:style>
  <w:style w:type="character" w:styleId="a7">
    <w:name w:val="FollowedHyperlink"/>
    <w:basedOn w:val="a0"/>
    <w:uiPriority w:val="99"/>
    <w:semiHidden/>
    <w:unhideWhenUsed/>
    <w:rsid w:val="006F2670"/>
    <w:rPr>
      <w:color w:val="954F72" w:themeColor="followedHyperlink"/>
      <w:u w:val="single"/>
    </w:rPr>
  </w:style>
  <w:style w:type="paragraph" w:styleId="a8">
    <w:name w:val="header"/>
    <w:basedOn w:val="a"/>
    <w:link w:val="a9"/>
    <w:uiPriority w:val="99"/>
    <w:unhideWhenUsed/>
    <w:rsid w:val="007E185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E185E"/>
  </w:style>
  <w:style w:type="paragraph" w:styleId="aa">
    <w:name w:val="footer"/>
    <w:basedOn w:val="a"/>
    <w:link w:val="ab"/>
    <w:uiPriority w:val="99"/>
    <w:unhideWhenUsed/>
    <w:rsid w:val="007E185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E185E"/>
  </w:style>
  <w:style w:type="table" w:styleId="ac">
    <w:name w:val="Table Grid"/>
    <w:basedOn w:val="a1"/>
    <w:uiPriority w:val="39"/>
    <w:rsid w:val="00EB50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3D0C86"/>
    <w:rPr>
      <w:sz w:val="16"/>
      <w:szCs w:val="16"/>
    </w:rPr>
  </w:style>
  <w:style w:type="paragraph" w:styleId="ae">
    <w:name w:val="annotation text"/>
    <w:basedOn w:val="a"/>
    <w:link w:val="af"/>
    <w:semiHidden/>
    <w:unhideWhenUsed/>
    <w:rsid w:val="003D0C86"/>
    <w:pPr>
      <w:spacing w:line="240" w:lineRule="auto"/>
    </w:pPr>
    <w:rPr>
      <w:sz w:val="20"/>
      <w:szCs w:val="20"/>
    </w:rPr>
  </w:style>
  <w:style w:type="character" w:customStyle="1" w:styleId="af">
    <w:name w:val="Текст примечания Знак"/>
    <w:basedOn w:val="a0"/>
    <w:link w:val="ae"/>
    <w:semiHidden/>
    <w:rsid w:val="003D0C86"/>
    <w:rPr>
      <w:sz w:val="20"/>
      <w:szCs w:val="20"/>
    </w:rPr>
  </w:style>
  <w:style w:type="paragraph" w:styleId="af0">
    <w:name w:val="annotation subject"/>
    <w:basedOn w:val="ae"/>
    <w:next w:val="ae"/>
    <w:link w:val="af1"/>
    <w:uiPriority w:val="99"/>
    <w:semiHidden/>
    <w:unhideWhenUsed/>
    <w:rsid w:val="003D0C86"/>
    <w:rPr>
      <w:b/>
      <w:bCs/>
    </w:rPr>
  </w:style>
  <w:style w:type="character" w:customStyle="1" w:styleId="af1">
    <w:name w:val="Тема примечания Знак"/>
    <w:basedOn w:val="af"/>
    <w:link w:val="af0"/>
    <w:uiPriority w:val="99"/>
    <w:semiHidden/>
    <w:rsid w:val="003D0C86"/>
    <w:rPr>
      <w:b/>
      <w:bCs/>
      <w:sz w:val="20"/>
      <w:szCs w:val="20"/>
    </w:rPr>
  </w:style>
  <w:style w:type="character" w:customStyle="1" w:styleId="10">
    <w:name w:val="Заголовок 1 Знак"/>
    <w:basedOn w:val="a0"/>
    <w:link w:val="1"/>
    <w:uiPriority w:val="9"/>
    <w:rsid w:val="00AF5D57"/>
    <w:rPr>
      <w:rFonts w:asciiTheme="majorHAnsi" w:eastAsiaTheme="majorEastAsia" w:hAnsiTheme="majorHAnsi" w:cstheme="majorBidi"/>
      <w:color w:val="2E74B5" w:themeColor="accent1" w:themeShade="BF"/>
      <w:sz w:val="32"/>
      <w:szCs w:val="32"/>
    </w:rPr>
  </w:style>
  <w:style w:type="paragraph" w:styleId="af2">
    <w:name w:val="TOC Heading"/>
    <w:basedOn w:val="1"/>
    <w:next w:val="a"/>
    <w:uiPriority w:val="39"/>
    <w:unhideWhenUsed/>
    <w:qFormat/>
    <w:rsid w:val="00AF5D57"/>
    <w:pPr>
      <w:outlineLvl w:val="9"/>
    </w:pPr>
    <w:rPr>
      <w:lang w:eastAsia="ru-RU"/>
    </w:rPr>
  </w:style>
  <w:style w:type="paragraph" w:styleId="21">
    <w:name w:val="toc 2"/>
    <w:basedOn w:val="a"/>
    <w:next w:val="a"/>
    <w:autoRedefine/>
    <w:uiPriority w:val="39"/>
    <w:unhideWhenUsed/>
    <w:rsid w:val="00AF5D57"/>
    <w:pPr>
      <w:spacing w:after="100"/>
      <w:ind w:left="220"/>
    </w:pPr>
    <w:rPr>
      <w:rFonts w:eastAsiaTheme="minorEastAsia" w:cs="Times New Roman"/>
      <w:lang w:eastAsia="ru-RU"/>
    </w:rPr>
  </w:style>
  <w:style w:type="paragraph" w:styleId="11">
    <w:name w:val="toc 1"/>
    <w:basedOn w:val="a"/>
    <w:next w:val="a"/>
    <w:autoRedefine/>
    <w:uiPriority w:val="39"/>
    <w:unhideWhenUsed/>
    <w:rsid w:val="00AF5D57"/>
    <w:pPr>
      <w:spacing w:after="100"/>
    </w:pPr>
    <w:rPr>
      <w:rFonts w:eastAsiaTheme="minorEastAsia" w:cs="Times New Roman"/>
      <w:lang w:eastAsia="ru-RU"/>
    </w:rPr>
  </w:style>
  <w:style w:type="paragraph" w:styleId="31">
    <w:name w:val="toc 3"/>
    <w:basedOn w:val="a"/>
    <w:next w:val="a"/>
    <w:autoRedefine/>
    <w:uiPriority w:val="39"/>
    <w:unhideWhenUsed/>
    <w:rsid w:val="00AF5D57"/>
    <w:pPr>
      <w:spacing w:after="100"/>
      <w:ind w:left="440"/>
    </w:pPr>
    <w:rPr>
      <w:rFonts w:eastAsiaTheme="minorEastAsia" w:cs="Times New Roman"/>
      <w:lang w:eastAsia="ru-RU"/>
    </w:rPr>
  </w:style>
  <w:style w:type="paragraph" w:styleId="4">
    <w:name w:val="toc 4"/>
    <w:basedOn w:val="a"/>
    <w:next w:val="a"/>
    <w:autoRedefine/>
    <w:uiPriority w:val="39"/>
    <w:unhideWhenUsed/>
    <w:rsid w:val="00AF5D57"/>
    <w:pPr>
      <w:spacing w:after="100"/>
      <w:ind w:left="660"/>
    </w:pPr>
    <w:rPr>
      <w:rFonts w:eastAsiaTheme="minorEastAsia"/>
      <w:lang w:eastAsia="ru-RU"/>
    </w:rPr>
  </w:style>
  <w:style w:type="paragraph" w:styleId="5">
    <w:name w:val="toc 5"/>
    <w:basedOn w:val="a"/>
    <w:next w:val="a"/>
    <w:autoRedefine/>
    <w:uiPriority w:val="39"/>
    <w:unhideWhenUsed/>
    <w:rsid w:val="00AF5D57"/>
    <w:pPr>
      <w:spacing w:after="100"/>
      <w:ind w:left="880"/>
    </w:pPr>
    <w:rPr>
      <w:rFonts w:eastAsiaTheme="minorEastAsia"/>
      <w:lang w:eastAsia="ru-RU"/>
    </w:rPr>
  </w:style>
  <w:style w:type="paragraph" w:styleId="6">
    <w:name w:val="toc 6"/>
    <w:basedOn w:val="a"/>
    <w:next w:val="a"/>
    <w:autoRedefine/>
    <w:uiPriority w:val="39"/>
    <w:unhideWhenUsed/>
    <w:rsid w:val="00AF5D57"/>
    <w:pPr>
      <w:spacing w:after="100"/>
      <w:ind w:left="1100"/>
    </w:pPr>
    <w:rPr>
      <w:rFonts w:eastAsiaTheme="minorEastAsia"/>
      <w:lang w:eastAsia="ru-RU"/>
    </w:rPr>
  </w:style>
  <w:style w:type="paragraph" w:styleId="7">
    <w:name w:val="toc 7"/>
    <w:basedOn w:val="a"/>
    <w:next w:val="a"/>
    <w:autoRedefine/>
    <w:uiPriority w:val="39"/>
    <w:unhideWhenUsed/>
    <w:rsid w:val="00AF5D57"/>
    <w:pPr>
      <w:spacing w:after="100"/>
      <w:ind w:left="1320"/>
    </w:pPr>
    <w:rPr>
      <w:rFonts w:eastAsiaTheme="minorEastAsia"/>
      <w:lang w:eastAsia="ru-RU"/>
    </w:rPr>
  </w:style>
  <w:style w:type="paragraph" w:styleId="8">
    <w:name w:val="toc 8"/>
    <w:basedOn w:val="a"/>
    <w:next w:val="a"/>
    <w:autoRedefine/>
    <w:uiPriority w:val="39"/>
    <w:unhideWhenUsed/>
    <w:rsid w:val="00AF5D57"/>
    <w:pPr>
      <w:spacing w:after="100"/>
      <w:ind w:left="1540"/>
    </w:pPr>
    <w:rPr>
      <w:rFonts w:eastAsiaTheme="minorEastAsia"/>
      <w:lang w:eastAsia="ru-RU"/>
    </w:rPr>
  </w:style>
  <w:style w:type="paragraph" w:styleId="9">
    <w:name w:val="toc 9"/>
    <w:basedOn w:val="a"/>
    <w:next w:val="a"/>
    <w:autoRedefine/>
    <w:uiPriority w:val="39"/>
    <w:unhideWhenUsed/>
    <w:rsid w:val="00AF5D57"/>
    <w:pPr>
      <w:spacing w:after="100"/>
      <w:ind w:left="1760"/>
    </w:pPr>
    <w:rPr>
      <w:rFonts w:eastAsiaTheme="minorEastAsia"/>
      <w:lang w:eastAsia="ru-RU"/>
    </w:rPr>
  </w:style>
  <w:style w:type="paragraph" w:customStyle="1" w:styleId="Heading">
    <w:name w:val="Heading"/>
    <w:uiPriority w:val="99"/>
    <w:rsid w:val="00627D26"/>
    <w:pPr>
      <w:widowControl w:val="0"/>
      <w:autoSpaceDE w:val="0"/>
      <w:autoSpaceDN w:val="0"/>
      <w:adjustRightInd w:val="0"/>
      <w:spacing w:after="0" w:line="240" w:lineRule="auto"/>
    </w:pPr>
    <w:rPr>
      <w:rFonts w:ascii="Arial Unicode MS" w:eastAsia="Arial Unicode MS" w:hAnsi="Times New Roman" w:cs="Arial Unicode M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1CC34-185E-4519-9AFB-7FE7B6DEE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2732</Words>
  <Characters>15578</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ГБУ СО ЦГКО</Company>
  <LinksUpToDate>false</LinksUpToDate>
  <CharactersWithSpaces>18274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Замятин Александ Евгеньевич</dc:creator>
  <cp:lastModifiedBy>Власова Алена Викторовна</cp:lastModifiedBy>
  <cp:revision>5</cp:revision>
  <cp:lastPrinted>2019-09-02T11:27:00Z</cp:lastPrinted>
  <dcterms:created xsi:type="dcterms:W3CDTF">2020-12-26T09:57:00Z</dcterms:created>
  <dcterms:modified xsi:type="dcterms:W3CDTF">2020-12-26T10:04:00Z</dcterms:modified>
</cp:coreProperties>
</file>